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F8D" w:rsidRPr="001C6D4F" w:rsidRDefault="002F6176" w:rsidP="001C6D4F">
      <w:pPr>
        <w:shd w:val="clear" w:color="auto" w:fill="FFFFFF"/>
        <w:spacing w:before="120" w:after="120" w:line="312" w:lineRule="auto"/>
        <w:jc w:val="center"/>
        <w:outlineLvl w:val="1"/>
        <w:rPr>
          <w:rFonts w:eastAsia="Times New Roman" w:cstheme="minorHAnsi"/>
          <w:b/>
          <w:bCs/>
          <w:color w:val="000000"/>
          <w:lang w:eastAsia="tr-TR"/>
        </w:rPr>
      </w:pPr>
      <w:r>
        <w:rPr>
          <w:rFonts w:eastAsia="Times New Roman" w:cstheme="minorHAnsi"/>
          <w:b/>
          <w:bCs/>
          <w:color w:val="000000"/>
          <w:lang w:eastAsia="tr-TR"/>
        </w:rPr>
        <w:t>ÜZEYİR DOĞAN FİNANSAL DANIŞMANLIK LTD.ŞTİ.</w:t>
      </w:r>
    </w:p>
    <w:p w:rsidR="00612F8D" w:rsidRPr="001C6D4F" w:rsidRDefault="00612F8D" w:rsidP="001C6D4F">
      <w:pPr>
        <w:shd w:val="clear" w:color="auto" w:fill="FFFFFF"/>
        <w:spacing w:before="120" w:after="120" w:line="312" w:lineRule="auto"/>
        <w:jc w:val="center"/>
        <w:outlineLvl w:val="1"/>
        <w:rPr>
          <w:rFonts w:eastAsia="Times New Roman" w:cstheme="minorHAnsi"/>
          <w:b/>
          <w:bCs/>
          <w:color w:val="000000"/>
          <w:lang w:eastAsia="tr-TR"/>
        </w:rPr>
      </w:pPr>
      <w:r w:rsidRPr="001C6D4F">
        <w:rPr>
          <w:rFonts w:eastAsia="Times New Roman" w:cstheme="minorHAnsi"/>
          <w:b/>
          <w:bCs/>
          <w:color w:val="000000"/>
          <w:lang w:eastAsia="tr-TR"/>
        </w:rPr>
        <w:t>ÇEREZ POLİTİKASI</w:t>
      </w:r>
    </w:p>
    <w:p w:rsidR="004A6618" w:rsidRPr="001C6D4F" w:rsidRDefault="002F6176" w:rsidP="001C6D4F">
      <w:pPr>
        <w:shd w:val="clear" w:color="auto" w:fill="FFFFFF"/>
        <w:spacing w:before="120" w:after="120" w:line="312" w:lineRule="auto"/>
        <w:jc w:val="both"/>
        <w:outlineLvl w:val="1"/>
        <w:rPr>
          <w:rFonts w:eastAsia="Times New Roman" w:cstheme="minorHAnsi"/>
          <w:bCs/>
          <w:color w:val="000000"/>
          <w:lang w:eastAsia="tr-TR"/>
        </w:rPr>
      </w:pPr>
      <w:proofErr w:type="gramStart"/>
      <w:r w:rsidRPr="002F6176">
        <w:rPr>
          <w:rFonts w:eastAsia="Times New Roman" w:cstheme="minorHAnsi"/>
          <w:bCs/>
          <w:color w:val="000000"/>
          <w:lang w:eastAsia="tr-TR"/>
        </w:rPr>
        <w:t>Üzeyir Doğan Finansal Danışmanlık Ltd. Şti.</w:t>
      </w:r>
      <w:r w:rsidR="002A76E9" w:rsidRPr="001C6D4F">
        <w:rPr>
          <w:rFonts w:eastAsia="Times New Roman" w:cstheme="minorHAnsi"/>
          <w:bCs/>
          <w:color w:val="000000"/>
          <w:lang w:eastAsia="tr-TR"/>
        </w:rPr>
        <w:t xml:space="preserve"> Çerez Politikası (“Çerez Politikası”)</w:t>
      </w:r>
      <w:r w:rsidR="002D4411" w:rsidRPr="001C6D4F">
        <w:rPr>
          <w:rFonts w:eastAsia="Times New Roman" w:cstheme="minorHAnsi"/>
          <w:bCs/>
          <w:color w:val="000000"/>
          <w:lang w:eastAsia="tr-TR"/>
        </w:rPr>
        <w:t>,</w:t>
      </w:r>
      <w:r w:rsidR="002A76E9" w:rsidRPr="001C6D4F">
        <w:rPr>
          <w:rFonts w:eastAsia="Times New Roman" w:cstheme="minorHAnsi"/>
          <w:bCs/>
          <w:color w:val="000000"/>
          <w:lang w:eastAsia="tr-TR"/>
        </w:rPr>
        <w:t xml:space="preserve"> </w:t>
      </w:r>
      <w:r w:rsidR="00612F8D" w:rsidRPr="001C6D4F">
        <w:rPr>
          <w:rFonts w:eastAsia="Times New Roman" w:cstheme="minorHAnsi"/>
          <w:bCs/>
          <w:color w:val="000000"/>
          <w:lang w:eastAsia="tr-TR"/>
        </w:rPr>
        <w:t>6698 sayılı Kişisel Verileri</w:t>
      </w:r>
      <w:r w:rsidR="00372429" w:rsidRPr="001C6D4F">
        <w:rPr>
          <w:rFonts w:eastAsia="Times New Roman" w:cstheme="minorHAnsi"/>
          <w:bCs/>
          <w:color w:val="000000"/>
          <w:lang w:eastAsia="tr-TR"/>
        </w:rPr>
        <w:t>n Korunması Kanunu (“Kanun”)</w:t>
      </w:r>
      <w:r w:rsidR="00612F8D" w:rsidRPr="001C6D4F">
        <w:rPr>
          <w:rFonts w:eastAsia="Times New Roman" w:cstheme="minorHAnsi"/>
          <w:bCs/>
          <w:color w:val="000000"/>
          <w:lang w:eastAsia="tr-TR"/>
        </w:rPr>
        <w:t xml:space="preserve">, Aydınlatma Yükümlülüğünün Yerine Getirilmesinde Uyulacak Usul ve Esaslar Hakkında Tebliğ (“Tebliğ”) ve Çerez Uygulamaları Hakkında Rehber (“Rehber”) kapsamında </w:t>
      </w:r>
      <w:r w:rsidRPr="002F6176">
        <w:rPr>
          <w:rFonts w:eastAsia="Times New Roman" w:cstheme="minorHAnsi"/>
          <w:bCs/>
          <w:color w:val="000000"/>
          <w:lang w:eastAsia="tr-TR"/>
        </w:rPr>
        <w:t xml:space="preserve">Üzeyir Doğan Finansal Danışmanlık Ltd. </w:t>
      </w:r>
      <w:proofErr w:type="spellStart"/>
      <w:r w:rsidRPr="002F6176">
        <w:rPr>
          <w:rFonts w:eastAsia="Times New Roman" w:cstheme="minorHAnsi"/>
          <w:bCs/>
          <w:color w:val="000000"/>
          <w:lang w:eastAsia="tr-TR"/>
        </w:rPr>
        <w:t>Şti.</w:t>
      </w:r>
      <w:r w:rsidR="00612F8D" w:rsidRPr="001C6D4F">
        <w:rPr>
          <w:rFonts w:eastAsia="Times New Roman" w:cstheme="minorHAnsi"/>
          <w:bCs/>
          <w:color w:val="000000"/>
          <w:lang w:eastAsia="tr-TR"/>
        </w:rPr>
        <w:t>’</w:t>
      </w:r>
      <w:r>
        <w:rPr>
          <w:rFonts w:eastAsia="Times New Roman" w:cstheme="minorHAnsi"/>
          <w:bCs/>
          <w:color w:val="000000"/>
          <w:lang w:eastAsia="tr-TR"/>
        </w:rPr>
        <w:t>n</w:t>
      </w:r>
      <w:r w:rsidR="00612F8D" w:rsidRPr="001C6D4F">
        <w:rPr>
          <w:rFonts w:eastAsia="Times New Roman" w:cstheme="minorHAnsi"/>
          <w:bCs/>
          <w:color w:val="000000"/>
          <w:lang w:eastAsia="tr-TR"/>
        </w:rPr>
        <w:t>e</w:t>
      </w:r>
      <w:proofErr w:type="spellEnd"/>
      <w:r w:rsidR="00612F8D" w:rsidRPr="001C6D4F">
        <w:rPr>
          <w:rFonts w:eastAsia="Times New Roman" w:cstheme="minorHAnsi"/>
          <w:bCs/>
          <w:color w:val="000000"/>
          <w:lang w:eastAsia="tr-TR"/>
        </w:rPr>
        <w:t xml:space="preserve"> ait </w:t>
      </w:r>
      <w:hyperlink r:id="rId5" w:history="1"/>
      <w:r w:rsidRPr="002F6176">
        <w:rPr>
          <w:rStyle w:val="Kpr"/>
          <w:rFonts w:eastAsia="Times New Roman" w:cstheme="minorHAnsi"/>
          <w:bCs/>
          <w:lang w:eastAsia="tr-TR"/>
        </w:rPr>
        <w:t>https://uzeyirdogan.com/</w:t>
      </w:r>
      <w:r w:rsidR="0067363C">
        <w:rPr>
          <w:rFonts w:eastAsia="Times New Roman" w:cstheme="minorHAnsi"/>
          <w:bCs/>
          <w:color w:val="000000"/>
          <w:lang w:eastAsia="tr-TR"/>
        </w:rPr>
        <w:t xml:space="preserve"> </w:t>
      </w:r>
      <w:r w:rsidR="00612F8D" w:rsidRPr="001C6D4F">
        <w:rPr>
          <w:rFonts w:eastAsia="Times New Roman" w:cstheme="minorHAnsi"/>
          <w:bCs/>
          <w:color w:val="000000"/>
          <w:lang w:eastAsia="tr-TR"/>
        </w:rPr>
        <w:t>internet sitesini (“internet sitesi”) ziyaretiniz sırasında internet sitesi üzerinden işlenecek çerezler hakkında Kanun,</w:t>
      </w:r>
      <w:r w:rsidR="00AE1391">
        <w:rPr>
          <w:rFonts w:eastAsia="Times New Roman" w:cstheme="minorHAnsi"/>
          <w:bCs/>
          <w:color w:val="000000"/>
          <w:lang w:eastAsia="tr-TR"/>
        </w:rPr>
        <w:t xml:space="preserve"> </w:t>
      </w:r>
      <w:r w:rsidR="00612F8D" w:rsidRPr="001C6D4F">
        <w:rPr>
          <w:rFonts w:eastAsia="Times New Roman" w:cstheme="minorHAnsi"/>
          <w:bCs/>
          <w:color w:val="000000"/>
          <w:lang w:eastAsia="tr-TR"/>
        </w:rPr>
        <w:t xml:space="preserve">Tebliğ, Rehber ile birlikte mevzuata uygun bir biçimde sizleri bilgilendirmek amacı ile hazırlanmıştır. </w:t>
      </w:r>
      <w:proofErr w:type="gramEnd"/>
      <w:r w:rsidR="00612F8D" w:rsidRPr="001C6D4F">
        <w:rPr>
          <w:rFonts w:eastAsia="Times New Roman" w:cstheme="minorHAnsi"/>
          <w:bCs/>
          <w:color w:val="000000"/>
          <w:lang w:eastAsia="tr-TR"/>
        </w:rPr>
        <w:t xml:space="preserve">Ayrıca </w:t>
      </w:r>
      <w:r w:rsidR="002D4411" w:rsidRPr="001C6D4F">
        <w:rPr>
          <w:rFonts w:eastAsia="Times New Roman" w:cstheme="minorHAnsi"/>
          <w:bCs/>
          <w:color w:val="000000"/>
          <w:lang w:eastAsia="tr-TR"/>
        </w:rPr>
        <w:t>Çerez Politikası içerisinde</w:t>
      </w:r>
      <w:r w:rsidR="00612F8D" w:rsidRPr="001C6D4F">
        <w:rPr>
          <w:rFonts w:eastAsia="Times New Roman" w:cstheme="minorHAnsi"/>
          <w:bCs/>
          <w:color w:val="000000"/>
          <w:lang w:eastAsia="tr-TR"/>
        </w:rPr>
        <w:t xml:space="preserve"> sitemizde hangi amaçlarla hangi tür çerezlerin kullanıldığı ve bu çerezleri nasıl kontrol edebileceğiniz</w:t>
      </w:r>
      <w:r w:rsidR="002D4411" w:rsidRPr="001C6D4F">
        <w:rPr>
          <w:rFonts w:eastAsia="Times New Roman" w:cstheme="minorHAnsi"/>
          <w:bCs/>
          <w:color w:val="000000"/>
          <w:lang w:eastAsia="tr-TR"/>
        </w:rPr>
        <w:t>e ilişkin</w:t>
      </w:r>
      <w:r w:rsidR="00612F8D" w:rsidRPr="001C6D4F">
        <w:rPr>
          <w:rFonts w:eastAsia="Times New Roman" w:cstheme="minorHAnsi"/>
          <w:bCs/>
          <w:color w:val="000000"/>
          <w:lang w:eastAsia="tr-TR"/>
        </w:rPr>
        <w:t xml:space="preserve"> </w:t>
      </w:r>
      <w:r w:rsidR="002D4411" w:rsidRPr="001C6D4F">
        <w:rPr>
          <w:rFonts w:eastAsia="Times New Roman" w:cstheme="minorHAnsi"/>
          <w:bCs/>
          <w:color w:val="000000"/>
          <w:lang w:eastAsia="tr-TR"/>
        </w:rPr>
        <w:t xml:space="preserve">bilgiler yer almaktadır. </w:t>
      </w:r>
    </w:p>
    <w:p w:rsidR="004A6618" w:rsidRPr="001C6D4F" w:rsidRDefault="00656594" w:rsidP="001C6D4F">
      <w:pPr>
        <w:pStyle w:val="GvdeMetni"/>
        <w:spacing w:before="120" w:after="120" w:line="312" w:lineRule="auto"/>
        <w:ind w:left="0" w:right="144"/>
        <w:jc w:val="both"/>
        <w:rPr>
          <w:rFonts w:asciiTheme="minorHAnsi" w:hAnsiTheme="minorHAnsi" w:cstheme="minorHAnsi"/>
          <w:b/>
          <w:sz w:val="22"/>
          <w:szCs w:val="22"/>
        </w:rPr>
      </w:pPr>
      <w:r w:rsidRPr="001C6D4F">
        <w:rPr>
          <w:rFonts w:asciiTheme="minorHAnsi" w:hAnsiTheme="minorHAnsi" w:cstheme="minorHAnsi"/>
          <w:b/>
          <w:sz w:val="22"/>
          <w:szCs w:val="22"/>
        </w:rPr>
        <w:t>Çerez Nedir?</w:t>
      </w:r>
    </w:p>
    <w:p w:rsidR="002844DB" w:rsidRPr="001C6D4F" w:rsidRDefault="00656594" w:rsidP="001C6D4F">
      <w:pPr>
        <w:spacing w:before="120" w:after="120" w:line="312" w:lineRule="auto"/>
        <w:jc w:val="both"/>
        <w:rPr>
          <w:rFonts w:cstheme="minorHAnsi"/>
        </w:rPr>
      </w:pPr>
      <w:r w:rsidRPr="001C6D4F">
        <w:rPr>
          <w:rFonts w:cstheme="minorHAnsi"/>
        </w:rPr>
        <w:t>Çerezler, ziyaret ettiğiniz internet siteleri tarafından tarayıcılar aracılığıyla cihazınıza veya ağ sunucusuna depolanan küçük metin dosyalarıdır. Sitemizi ziyaret ettiğinizde cihazınıza eklenen bilgi içeren küçük elektronik dosyalar olarak da tanımlanabilir. Çerezler sanal dünyada geniş çerçevede kullanılan ve web tarayıcılarının otomatik ön kabule tanımlanması sebebiyle ziyaretiniz ile ilgili cihazınızın dil, ayarlar vb. bilgilerinin hatırlanmasına yardımcı olur.</w:t>
      </w:r>
    </w:p>
    <w:p w:rsidR="0026360A" w:rsidRPr="001C6D4F" w:rsidRDefault="00F627E8" w:rsidP="001C6D4F">
      <w:pPr>
        <w:spacing w:before="120" w:after="120" w:line="312" w:lineRule="auto"/>
        <w:jc w:val="both"/>
        <w:rPr>
          <w:rFonts w:cstheme="minorHAnsi"/>
        </w:rPr>
      </w:pPr>
      <w:r w:rsidRPr="001C6D4F">
        <w:rPr>
          <w:rFonts w:cstheme="minorHAnsi"/>
        </w:rPr>
        <w:t>Ayrıca çerezler,</w:t>
      </w:r>
      <w:r w:rsidR="0026360A" w:rsidRPr="001C6D4F">
        <w:rPr>
          <w:rFonts w:cstheme="minorHAnsi"/>
        </w:rPr>
        <w:t xml:space="preserve"> hizmetlerimizi ilgi ve ihtiyaçlarınız doğrultusunda daha iyi bir şekilde özelleştirmek ve/veya gelecekte internet sitelerimiz üzerinde gerçekleştireceğiniz faaliyet ve deneyimleri hızlandırmak amacıyla da kullanılabilir.</w:t>
      </w:r>
    </w:p>
    <w:p w:rsidR="0026360A" w:rsidRPr="001C6D4F" w:rsidRDefault="0026360A" w:rsidP="001C6D4F">
      <w:pPr>
        <w:spacing w:before="120" w:after="120" w:line="312" w:lineRule="auto"/>
        <w:jc w:val="both"/>
        <w:rPr>
          <w:rFonts w:cstheme="minorHAnsi"/>
          <w:b/>
        </w:rPr>
      </w:pPr>
      <w:r w:rsidRPr="001C6D4F">
        <w:rPr>
          <w:rFonts w:cstheme="minorHAnsi"/>
          <w:b/>
        </w:rPr>
        <w:t>Çerez Türleri Nelerdir?</w:t>
      </w:r>
    </w:p>
    <w:p w:rsidR="0026360A" w:rsidRPr="001C6D4F" w:rsidRDefault="0026360A" w:rsidP="001C6D4F">
      <w:pPr>
        <w:pStyle w:val="ListeParagraf"/>
        <w:numPr>
          <w:ilvl w:val="0"/>
          <w:numId w:val="2"/>
        </w:numPr>
        <w:spacing w:before="120" w:after="120" w:line="312" w:lineRule="auto"/>
        <w:ind w:left="709" w:hanging="567"/>
        <w:jc w:val="both"/>
        <w:rPr>
          <w:rFonts w:cstheme="minorHAnsi"/>
          <w:b/>
        </w:rPr>
      </w:pPr>
      <w:r w:rsidRPr="001C6D4F">
        <w:rPr>
          <w:rFonts w:cstheme="minorHAnsi"/>
          <w:b/>
        </w:rPr>
        <w:t>Sürelerine Göre Çerezler</w:t>
      </w:r>
    </w:p>
    <w:p w:rsidR="0026360A" w:rsidRPr="001C6D4F" w:rsidRDefault="0026360A" w:rsidP="001C6D4F">
      <w:pPr>
        <w:pStyle w:val="ListeParagraf"/>
        <w:numPr>
          <w:ilvl w:val="1"/>
          <w:numId w:val="2"/>
        </w:numPr>
        <w:spacing w:before="120" w:after="120" w:line="312" w:lineRule="auto"/>
        <w:ind w:left="1276" w:hanging="567"/>
        <w:jc w:val="both"/>
        <w:rPr>
          <w:rFonts w:cstheme="minorHAnsi"/>
          <w:b/>
        </w:rPr>
      </w:pPr>
      <w:r w:rsidRPr="001C6D4F">
        <w:rPr>
          <w:rFonts w:cstheme="minorHAnsi"/>
          <w:b/>
        </w:rPr>
        <w:t xml:space="preserve">Oturum Çerezleri: </w:t>
      </w:r>
      <w:r w:rsidRPr="001C6D4F">
        <w:rPr>
          <w:rFonts w:cstheme="minorHAnsi"/>
        </w:rPr>
        <w:t>Geçici çerez olarak da adlandırılan oturum çerezi, oturumun sürekliliğinin sağlanması amacıyla kullanılır. Kullanıcı internet tarayıcısını kapattığında oturum çerezleri de silinmektedir.</w:t>
      </w:r>
    </w:p>
    <w:p w:rsidR="0026360A" w:rsidRPr="001C6D4F" w:rsidRDefault="0026360A" w:rsidP="001C6D4F">
      <w:pPr>
        <w:pStyle w:val="ListeParagraf"/>
        <w:numPr>
          <w:ilvl w:val="1"/>
          <w:numId w:val="2"/>
        </w:numPr>
        <w:spacing w:before="120" w:after="120" w:line="312" w:lineRule="auto"/>
        <w:ind w:left="1276" w:hanging="567"/>
        <w:jc w:val="both"/>
        <w:rPr>
          <w:rFonts w:cstheme="minorHAnsi"/>
          <w:b/>
        </w:rPr>
      </w:pPr>
      <w:r w:rsidRPr="001C6D4F">
        <w:rPr>
          <w:rFonts w:cstheme="minorHAnsi"/>
          <w:b/>
        </w:rPr>
        <w:t xml:space="preserve">Kalıcı Çerezler: </w:t>
      </w:r>
      <w:r w:rsidR="00B03CEB" w:rsidRPr="001C6D4F">
        <w:rPr>
          <w:rFonts w:cstheme="minorHAnsi"/>
        </w:rPr>
        <w:t>İnternet tarayıcısı kapatıldığı zaman silinmeyen kalıcı bir çerez, belirli bir tarihte veya belirli bir süre sonra kendiliğinden silinmektedir. Bu çerez aracılığıyla kullanıcı bir internet sitesini her ziyaret ettiğinde kullanıcının işlenen verileri sunucuya iletilmektedir.</w:t>
      </w:r>
    </w:p>
    <w:p w:rsidR="0026360A" w:rsidRPr="001C6D4F" w:rsidRDefault="00F31F1A" w:rsidP="001C6D4F">
      <w:pPr>
        <w:pStyle w:val="ListeParagraf"/>
        <w:numPr>
          <w:ilvl w:val="0"/>
          <w:numId w:val="2"/>
        </w:numPr>
        <w:spacing w:before="120" w:after="120" w:line="312" w:lineRule="auto"/>
        <w:ind w:left="709" w:hanging="567"/>
        <w:jc w:val="both"/>
        <w:rPr>
          <w:rFonts w:cstheme="minorHAnsi"/>
          <w:b/>
        </w:rPr>
      </w:pPr>
      <w:r w:rsidRPr="001C6D4F">
        <w:rPr>
          <w:rFonts w:cstheme="minorHAnsi"/>
          <w:b/>
        </w:rPr>
        <w:t>Kullanım Amaçlarına Göre Çerezler</w:t>
      </w:r>
    </w:p>
    <w:p w:rsidR="00F31F1A" w:rsidRPr="001C6D4F" w:rsidRDefault="00F31F1A" w:rsidP="001C6D4F">
      <w:pPr>
        <w:pStyle w:val="ListeParagraf"/>
        <w:numPr>
          <w:ilvl w:val="1"/>
          <w:numId w:val="2"/>
        </w:numPr>
        <w:spacing w:before="120" w:after="120" w:line="312" w:lineRule="auto"/>
        <w:ind w:left="1276" w:hanging="567"/>
        <w:jc w:val="both"/>
        <w:rPr>
          <w:rFonts w:cstheme="minorHAnsi"/>
          <w:b/>
        </w:rPr>
      </w:pPr>
      <w:r w:rsidRPr="001C6D4F">
        <w:rPr>
          <w:rFonts w:cstheme="minorHAnsi"/>
          <w:b/>
        </w:rPr>
        <w:t xml:space="preserve">Zorunlu Çerezler: </w:t>
      </w:r>
      <w:r w:rsidRPr="001C6D4F">
        <w:rPr>
          <w:rFonts w:cstheme="minorHAnsi"/>
        </w:rPr>
        <w:t>Bu çerezler internet sitesinin doğru ve etkin çalışmasını sağlamak amaçlarıyla kesinlikle gerekli olan çerezlerdir. Bu çerezler kaldırılırsa veya engellenirse internet sitesi kısmen veya tamamen belli işlevlerini yitirebilir.</w:t>
      </w:r>
      <w:r w:rsidR="00905A0F" w:rsidRPr="001C6D4F">
        <w:rPr>
          <w:rFonts w:cstheme="minorHAnsi"/>
        </w:rPr>
        <w:t xml:space="preserve"> </w:t>
      </w:r>
      <w:proofErr w:type="gramStart"/>
      <w:r w:rsidR="00905A0F" w:rsidRPr="001C6D4F">
        <w:rPr>
          <w:rFonts w:cstheme="minorHAnsi"/>
        </w:rPr>
        <w:t>Bu çerezler aracılığıyla toplanan kişisel verileriniz, Kanun’un 5’inci maddesinin (2) numaralı fıkrasının (c) bendi “Bir sözleşmenin kurulması veya ifasıyla doğrudan doğruya ilgili olması kaydıyl</w:t>
      </w:r>
      <w:r w:rsidR="00D15393" w:rsidRPr="001C6D4F">
        <w:rPr>
          <w:rFonts w:cstheme="minorHAnsi"/>
        </w:rPr>
        <w:t>a, sözleşmenin</w:t>
      </w:r>
      <w:r w:rsidR="00905A0F" w:rsidRPr="001C6D4F">
        <w:rPr>
          <w:rFonts w:cstheme="minorHAnsi"/>
        </w:rPr>
        <w:t xml:space="preserve"> taraflarına ait kişisel verilerin işlenmesinin gerekli olması” veya (f) bendi “İlgili kişinin temel hak ve özgürlüklerine zarar vermemek kaydıyla, veri sorumlusunun meşru menfaatleri için veri işlenmesinin zorunlu olması” kapsamında işlenmektedir.</w:t>
      </w:r>
      <w:proofErr w:type="gramEnd"/>
    </w:p>
    <w:p w:rsidR="00CF7E62" w:rsidRPr="001C6D4F" w:rsidRDefault="00CF7E62" w:rsidP="001C6D4F">
      <w:pPr>
        <w:pStyle w:val="ListeParagraf"/>
        <w:numPr>
          <w:ilvl w:val="1"/>
          <w:numId w:val="2"/>
        </w:numPr>
        <w:spacing w:before="120" w:after="120" w:line="312" w:lineRule="auto"/>
        <w:ind w:left="1276" w:hanging="567"/>
        <w:jc w:val="both"/>
        <w:rPr>
          <w:rFonts w:cstheme="minorHAnsi"/>
        </w:rPr>
      </w:pPr>
      <w:r w:rsidRPr="001C6D4F">
        <w:rPr>
          <w:rFonts w:cstheme="minorHAnsi"/>
          <w:b/>
        </w:rPr>
        <w:t xml:space="preserve">İşlevsel Çerezler: </w:t>
      </w:r>
      <w:r w:rsidRPr="001C6D4F">
        <w:rPr>
          <w:rFonts w:cstheme="minorHAnsi"/>
        </w:rPr>
        <w:t xml:space="preserve">Web sitesi veya uygulamalarda kullanılan kişiselleştirme ve tercihlerin hatırlanması amaçları ile kullanılan çerezlerdir. Bu çerezler zorunlu çerezler dışında kalan </w:t>
      </w:r>
      <w:r w:rsidRPr="001C6D4F">
        <w:rPr>
          <w:rFonts w:cstheme="minorHAnsi"/>
        </w:rPr>
        <w:lastRenderedPageBreak/>
        <w:t xml:space="preserve">işlevsellikleri sağlama amacıyla kullanılmaktadır. </w:t>
      </w:r>
      <w:r w:rsidR="00E234A8" w:rsidRPr="001C6D4F">
        <w:rPr>
          <w:rFonts w:cstheme="minorHAnsi"/>
        </w:rPr>
        <w:t>Kanun’un 5’inci maddesinin (1) numaralı fıkrası kapsamında açık rızanızın alınması suretiyle işlenmektedir.</w:t>
      </w:r>
    </w:p>
    <w:p w:rsidR="00CF7E62" w:rsidRPr="001C6D4F" w:rsidRDefault="00F06E5E" w:rsidP="001C6D4F">
      <w:pPr>
        <w:pStyle w:val="ListeParagraf"/>
        <w:numPr>
          <w:ilvl w:val="1"/>
          <w:numId w:val="2"/>
        </w:numPr>
        <w:spacing w:before="120" w:after="120" w:line="312" w:lineRule="auto"/>
        <w:ind w:left="1276" w:hanging="567"/>
        <w:jc w:val="both"/>
        <w:rPr>
          <w:rFonts w:cstheme="minorHAnsi"/>
          <w:b/>
        </w:rPr>
      </w:pPr>
      <w:r w:rsidRPr="001C6D4F">
        <w:rPr>
          <w:rFonts w:cstheme="minorHAnsi"/>
          <w:b/>
        </w:rPr>
        <w:t xml:space="preserve">Performans- Analitik Çerezler: </w:t>
      </w:r>
      <w:r w:rsidRPr="001C6D4F">
        <w:rPr>
          <w:rFonts w:cstheme="minorHAnsi"/>
        </w:rPr>
        <w:t>İnternet sitelerinde kullanıcıların davranışlarını analiz etmek amacıyla istatistiki ölçümüne imkân veren çerezlerdir. Bu çerezler, sitenin iyileştirilmesi için sıklıkla kullanılmakta olup bu duruma reklamların ilgili kişiler üzerindeki etkisinin ölçümü de dâhildir. İnternet sitesi sahipleri tarafından, ziyarete yönelik ölçüm yapmak, analiz etmek ve tahminde bulunmak ile bir internet sayfasına götüren en önemli arama motoru anahtar kelimelerini tespit etmek için kullanılabilmektedir.</w:t>
      </w:r>
    </w:p>
    <w:p w:rsidR="00F06E5E" w:rsidRPr="001C6D4F" w:rsidRDefault="00F06E5E" w:rsidP="001C6D4F">
      <w:pPr>
        <w:pStyle w:val="ListeParagraf"/>
        <w:numPr>
          <w:ilvl w:val="1"/>
          <w:numId w:val="2"/>
        </w:numPr>
        <w:spacing w:before="120" w:after="120" w:line="312" w:lineRule="auto"/>
        <w:ind w:left="1276" w:hanging="567"/>
        <w:jc w:val="both"/>
        <w:rPr>
          <w:rFonts w:cstheme="minorHAnsi"/>
        </w:rPr>
      </w:pPr>
      <w:r w:rsidRPr="001C6D4F">
        <w:rPr>
          <w:rFonts w:cstheme="minorHAnsi"/>
          <w:b/>
        </w:rPr>
        <w:t xml:space="preserve">Reklam- Pazarlama Çerezleri: </w:t>
      </w:r>
      <w:r w:rsidRPr="001C6D4F">
        <w:rPr>
          <w:rFonts w:cstheme="minorHAnsi"/>
        </w:rPr>
        <w:t>Reklam ve pazarlama amaçlı çerezler ile internet ortamında kullanıcıların çevrim içi hareketleri takip edilerek kişisel ilgi alanları saptanıp bu ilgi alanlarına yönelik internet ortamında kullanıcılara reklam gösterilmesi her durumda aynı reklamların sürekli tekrarlanmasının engellemesi, reklamların düzgün bir şekilde gösterilmesi sağlanabilmektedir. Bu çerezlerin kullanılmasındaki amaç kullanıcıya geliştirilmiş ve kişisel bir deneyim sunulabilmesidir.</w:t>
      </w:r>
      <w:r w:rsidR="00905A0F" w:rsidRPr="001C6D4F">
        <w:rPr>
          <w:rFonts w:cstheme="minorHAnsi"/>
        </w:rPr>
        <w:t xml:space="preserve"> Bu çerezler aracılığıyla toplanan kişisel verileriniz, Kanun’un 5’inci maddesinin (1) numaralı fıkrası kapsamında açık rızanızın alınması suretiyle işlenmektedir</w:t>
      </w:r>
    </w:p>
    <w:p w:rsidR="00AD2164" w:rsidRPr="001C6D4F" w:rsidRDefault="00AD2164" w:rsidP="001C6D4F">
      <w:pPr>
        <w:pStyle w:val="ListeParagraf"/>
        <w:numPr>
          <w:ilvl w:val="0"/>
          <w:numId w:val="2"/>
        </w:numPr>
        <w:spacing w:before="120" w:after="120" w:line="312" w:lineRule="auto"/>
        <w:ind w:left="709" w:hanging="567"/>
        <w:jc w:val="both"/>
        <w:rPr>
          <w:rFonts w:cstheme="minorHAnsi"/>
          <w:b/>
        </w:rPr>
      </w:pPr>
      <w:r w:rsidRPr="001C6D4F">
        <w:rPr>
          <w:rFonts w:cstheme="minorHAnsi"/>
          <w:b/>
        </w:rPr>
        <w:t>Taraflarına Göre Çerezler</w:t>
      </w:r>
    </w:p>
    <w:p w:rsidR="00AD2164" w:rsidRPr="001C6D4F" w:rsidRDefault="00AD2164" w:rsidP="001C6D4F">
      <w:pPr>
        <w:pStyle w:val="ListeParagraf"/>
        <w:numPr>
          <w:ilvl w:val="1"/>
          <w:numId w:val="2"/>
        </w:numPr>
        <w:spacing w:before="120" w:after="120" w:line="312" w:lineRule="auto"/>
        <w:ind w:left="1276" w:hanging="567"/>
        <w:jc w:val="both"/>
        <w:rPr>
          <w:rFonts w:cstheme="minorHAnsi"/>
          <w:b/>
        </w:rPr>
      </w:pPr>
      <w:r w:rsidRPr="001C6D4F">
        <w:rPr>
          <w:rFonts w:cstheme="minorHAnsi"/>
          <w:b/>
        </w:rPr>
        <w:t xml:space="preserve">Birinci Taraf Çerezleri: </w:t>
      </w:r>
      <w:r w:rsidRPr="001C6D4F">
        <w:rPr>
          <w:rFonts w:cstheme="minorHAnsi"/>
        </w:rPr>
        <w:t>Doğrudan kullanıcının ziyaret ettiği internet sayfası yani tarayıcının adres çubuğunda gösterilen URL (ornek.com.tr) tarafından yerleştirilmektedir.</w:t>
      </w:r>
    </w:p>
    <w:p w:rsidR="00AD2164" w:rsidRPr="001C6D4F" w:rsidRDefault="00AD2164" w:rsidP="001C6D4F">
      <w:pPr>
        <w:pStyle w:val="ListeParagraf"/>
        <w:numPr>
          <w:ilvl w:val="1"/>
          <w:numId w:val="2"/>
        </w:numPr>
        <w:spacing w:before="120" w:after="120" w:line="312" w:lineRule="auto"/>
        <w:ind w:left="1276" w:hanging="567"/>
        <w:jc w:val="both"/>
        <w:rPr>
          <w:rFonts w:cstheme="minorHAnsi"/>
          <w:b/>
        </w:rPr>
      </w:pPr>
      <w:r w:rsidRPr="001C6D4F">
        <w:rPr>
          <w:rFonts w:cstheme="minorHAnsi"/>
          <w:b/>
        </w:rPr>
        <w:t>Üçüncü Taraf Çerezleri:</w:t>
      </w:r>
      <w:r w:rsidRPr="001C6D4F">
        <w:rPr>
          <w:rFonts w:cstheme="minorHAnsi"/>
        </w:rPr>
        <w:t xml:space="preserve"> Kullanıcının ziyaret ettiği internet sitesinden (ya da etki alanından) farklı bir üçüncü kişi tarafından yerleştirilmektedir.</w:t>
      </w:r>
    </w:p>
    <w:p w:rsidR="000C0C64" w:rsidRDefault="000C0C64" w:rsidP="001C6D4F">
      <w:pPr>
        <w:spacing w:before="120" w:after="120" w:line="312" w:lineRule="auto"/>
        <w:jc w:val="both"/>
        <w:rPr>
          <w:rFonts w:cstheme="minorHAnsi"/>
          <w:b/>
        </w:rPr>
      </w:pPr>
    </w:p>
    <w:p w:rsidR="000C0C64" w:rsidRDefault="000C0C64" w:rsidP="001C6D4F">
      <w:pPr>
        <w:spacing w:before="120" w:after="120" w:line="312" w:lineRule="auto"/>
        <w:jc w:val="both"/>
        <w:rPr>
          <w:rFonts w:cstheme="minorHAnsi"/>
          <w:b/>
        </w:rPr>
      </w:pPr>
    </w:p>
    <w:p w:rsidR="000C0C64" w:rsidRDefault="000C0C64" w:rsidP="001C6D4F">
      <w:pPr>
        <w:spacing w:before="120" w:after="120" w:line="312" w:lineRule="auto"/>
        <w:jc w:val="both"/>
        <w:rPr>
          <w:rFonts w:cstheme="minorHAnsi"/>
          <w:b/>
        </w:rPr>
      </w:pPr>
    </w:p>
    <w:p w:rsidR="000C0C64" w:rsidRDefault="000C0C64" w:rsidP="001C6D4F">
      <w:pPr>
        <w:spacing w:before="120" w:after="120" w:line="312" w:lineRule="auto"/>
        <w:jc w:val="both"/>
        <w:rPr>
          <w:rFonts w:cstheme="minorHAnsi"/>
          <w:b/>
        </w:rPr>
      </w:pPr>
    </w:p>
    <w:p w:rsidR="000C0C64" w:rsidRDefault="000C0C64" w:rsidP="001C6D4F">
      <w:pPr>
        <w:spacing w:before="120" w:after="120" w:line="312" w:lineRule="auto"/>
        <w:jc w:val="both"/>
        <w:rPr>
          <w:rFonts w:cstheme="minorHAnsi"/>
          <w:b/>
        </w:rPr>
      </w:pPr>
    </w:p>
    <w:p w:rsidR="000C0C64" w:rsidRDefault="000C0C64" w:rsidP="001C6D4F">
      <w:pPr>
        <w:spacing w:before="120" w:after="120" w:line="312" w:lineRule="auto"/>
        <w:jc w:val="both"/>
        <w:rPr>
          <w:rFonts w:cstheme="minorHAnsi"/>
          <w:b/>
        </w:rPr>
      </w:pPr>
    </w:p>
    <w:p w:rsidR="000C0C64" w:rsidRDefault="000C0C64" w:rsidP="001C6D4F">
      <w:pPr>
        <w:spacing w:before="120" w:after="120" w:line="312" w:lineRule="auto"/>
        <w:jc w:val="both"/>
        <w:rPr>
          <w:rFonts w:cstheme="minorHAnsi"/>
          <w:b/>
        </w:rPr>
      </w:pPr>
    </w:p>
    <w:p w:rsidR="000C0C64" w:rsidRDefault="000C0C64" w:rsidP="001C6D4F">
      <w:pPr>
        <w:spacing w:before="120" w:after="120" w:line="312" w:lineRule="auto"/>
        <w:jc w:val="both"/>
        <w:rPr>
          <w:rFonts w:cstheme="minorHAnsi"/>
          <w:b/>
        </w:rPr>
      </w:pPr>
    </w:p>
    <w:p w:rsidR="000C0C64" w:rsidRDefault="000C0C64" w:rsidP="001C6D4F">
      <w:pPr>
        <w:spacing w:before="120" w:after="120" w:line="312" w:lineRule="auto"/>
        <w:jc w:val="both"/>
        <w:rPr>
          <w:rFonts w:cstheme="minorHAnsi"/>
          <w:b/>
        </w:rPr>
      </w:pPr>
    </w:p>
    <w:p w:rsidR="000C0C64" w:rsidRDefault="000C0C64" w:rsidP="001C6D4F">
      <w:pPr>
        <w:spacing w:before="120" w:after="120" w:line="312" w:lineRule="auto"/>
        <w:jc w:val="both"/>
        <w:rPr>
          <w:rFonts w:cstheme="minorHAnsi"/>
          <w:b/>
        </w:rPr>
      </w:pPr>
    </w:p>
    <w:p w:rsidR="000C0C64" w:rsidRDefault="000C0C64" w:rsidP="001C6D4F">
      <w:pPr>
        <w:spacing w:before="120" w:after="120" w:line="312" w:lineRule="auto"/>
        <w:jc w:val="both"/>
        <w:rPr>
          <w:rFonts w:cstheme="minorHAnsi"/>
          <w:b/>
        </w:rPr>
      </w:pPr>
    </w:p>
    <w:p w:rsidR="0067363C" w:rsidRDefault="0067363C" w:rsidP="001C6D4F">
      <w:pPr>
        <w:spacing w:before="120" w:after="120" w:line="312" w:lineRule="auto"/>
        <w:jc w:val="both"/>
        <w:rPr>
          <w:rFonts w:cstheme="minorHAnsi"/>
          <w:b/>
        </w:rPr>
      </w:pPr>
    </w:p>
    <w:p w:rsidR="0067363C" w:rsidRDefault="0067363C" w:rsidP="001C6D4F">
      <w:pPr>
        <w:spacing w:before="120" w:after="120" w:line="312" w:lineRule="auto"/>
        <w:jc w:val="both"/>
        <w:rPr>
          <w:rFonts w:cstheme="minorHAnsi"/>
          <w:b/>
        </w:rPr>
      </w:pPr>
    </w:p>
    <w:p w:rsidR="0067363C" w:rsidRDefault="0067363C" w:rsidP="001C6D4F">
      <w:pPr>
        <w:spacing w:before="120" w:after="120" w:line="312" w:lineRule="auto"/>
        <w:jc w:val="both"/>
        <w:rPr>
          <w:rFonts w:cstheme="minorHAnsi"/>
          <w:b/>
        </w:rPr>
      </w:pPr>
    </w:p>
    <w:p w:rsidR="00E94C88" w:rsidRPr="001C6D4F" w:rsidRDefault="00E94C88" w:rsidP="001C6D4F">
      <w:pPr>
        <w:spacing w:before="120" w:after="120" w:line="312" w:lineRule="auto"/>
        <w:jc w:val="both"/>
        <w:rPr>
          <w:rFonts w:cstheme="minorHAnsi"/>
          <w:b/>
        </w:rPr>
      </w:pPr>
      <w:r w:rsidRPr="001C6D4F">
        <w:rPr>
          <w:rFonts w:cstheme="minorHAnsi"/>
          <w:b/>
        </w:rPr>
        <w:lastRenderedPageBreak/>
        <w:t xml:space="preserve">Kullanılan Çerezler ve Saklama Süreleri </w:t>
      </w:r>
    </w:p>
    <w:p w:rsidR="00BA1D3C" w:rsidRPr="001C6D4F" w:rsidRDefault="00BA1D3C" w:rsidP="001C6D4F">
      <w:pPr>
        <w:spacing w:before="120" w:after="120" w:line="312" w:lineRule="auto"/>
        <w:jc w:val="both"/>
        <w:rPr>
          <w:rFonts w:cstheme="minorHAnsi"/>
          <w:b/>
        </w:rPr>
      </w:pPr>
      <w:r w:rsidRPr="003629EF">
        <w:rPr>
          <w:rFonts w:cstheme="minorHAnsi"/>
          <w:b/>
        </w:rPr>
        <w:t>Zorunlu Çerezler</w:t>
      </w:r>
    </w:p>
    <w:p w:rsidR="00E94C88" w:rsidRPr="001C6D4F" w:rsidRDefault="003629EF" w:rsidP="001C6D4F">
      <w:pPr>
        <w:spacing w:before="120" w:after="120" w:line="312" w:lineRule="auto"/>
        <w:jc w:val="both"/>
        <w:rPr>
          <w:rFonts w:cstheme="minorHAnsi"/>
          <w:b/>
        </w:rPr>
      </w:pPr>
      <w:r w:rsidRPr="003629EF">
        <w:drawing>
          <wp:inline distT="0" distB="0" distL="0" distR="0">
            <wp:extent cx="5939790" cy="1638189"/>
            <wp:effectExtent l="0" t="0" r="3810" b="63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9790" cy="1638189"/>
                    </a:xfrm>
                    <a:prstGeom prst="rect">
                      <a:avLst/>
                    </a:prstGeom>
                    <a:noFill/>
                    <a:ln>
                      <a:noFill/>
                    </a:ln>
                  </pic:spPr>
                </pic:pic>
              </a:graphicData>
            </a:graphic>
          </wp:inline>
        </w:drawing>
      </w:r>
    </w:p>
    <w:p w:rsidR="00BA1D3C" w:rsidRPr="001C6D4F" w:rsidRDefault="00BA1D3C" w:rsidP="001C6D4F">
      <w:pPr>
        <w:spacing w:before="120" w:after="120" w:line="312" w:lineRule="auto"/>
        <w:jc w:val="both"/>
        <w:rPr>
          <w:rFonts w:cstheme="minorHAnsi"/>
          <w:b/>
        </w:rPr>
      </w:pPr>
      <w:r w:rsidRPr="001C6D4F">
        <w:rPr>
          <w:rFonts w:cstheme="minorHAnsi"/>
          <w:b/>
        </w:rPr>
        <w:t>Performans- Analitik Çerezler</w:t>
      </w:r>
    </w:p>
    <w:p w:rsidR="00BA1D3C" w:rsidRPr="001C6D4F" w:rsidRDefault="002F6176" w:rsidP="001C6D4F">
      <w:pPr>
        <w:spacing w:before="120" w:after="120" w:line="312" w:lineRule="auto"/>
        <w:jc w:val="both"/>
        <w:rPr>
          <w:rFonts w:cstheme="minorHAnsi"/>
          <w:b/>
        </w:rPr>
      </w:pPr>
      <w:r w:rsidRPr="002F6176">
        <w:rPr>
          <w:noProof/>
          <w:lang w:eastAsia="tr-TR"/>
        </w:rPr>
        <w:drawing>
          <wp:inline distT="0" distB="0" distL="0" distR="0">
            <wp:extent cx="5939790" cy="2134619"/>
            <wp:effectExtent l="0" t="0" r="381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9790" cy="2134619"/>
                    </a:xfrm>
                    <a:prstGeom prst="rect">
                      <a:avLst/>
                    </a:prstGeom>
                    <a:noFill/>
                    <a:ln>
                      <a:noFill/>
                    </a:ln>
                  </pic:spPr>
                </pic:pic>
              </a:graphicData>
            </a:graphic>
          </wp:inline>
        </w:drawing>
      </w:r>
    </w:p>
    <w:p w:rsidR="000C0C64" w:rsidRDefault="000C0C64" w:rsidP="001C6D4F">
      <w:pPr>
        <w:spacing w:before="120" w:after="120" w:line="312" w:lineRule="auto"/>
        <w:jc w:val="both"/>
        <w:rPr>
          <w:rFonts w:cstheme="minorHAnsi"/>
          <w:b/>
        </w:rPr>
      </w:pPr>
    </w:p>
    <w:p w:rsidR="00E94C88" w:rsidRPr="001C6D4F" w:rsidRDefault="00E94C88" w:rsidP="001C6D4F">
      <w:pPr>
        <w:spacing w:before="120" w:after="120" w:line="312" w:lineRule="auto"/>
        <w:jc w:val="both"/>
        <w:rPr>
          <w:rFonts w:cstheme="minorHAnsi"/>
          <w:b/>
        </w:rPr>
      </w:pPr>
      <w:r w:rsidRPr="001C6D4F">
        <w:rPr>
          <w:rFonts w:cstheme="minorHAnsi"/>
          <w:b/>
        </w:rPr>
        <w:t>Çerezlerinizi Nasıl Yönetirsiniz?</w:t>
      </w:r>
    </w:p>
    <w:p w:rsidR="00E94C88" w:rsidRPr="001C6D4F" w:rsidRDefault="00E94C88" w:rsidP="001C6D4F">
      <w:pPr>
        <w:spacing w:before="120" w:after="120" w:line="312" w:lineRule="auto"/>
        <w:jc w:val="both"/>
        <w:rPr>
          <w:rFonts w:cstheme="minorHAnsi"/>
        </w:rPr>
      </w:pPr>
      <w:r w:rsidRPr="001C6D4F">
        <w:rPr>
          <w:rFonts w:cstheme="minorHAnsi"/>
        </w:rPr>
        <w:t>Çerez tercihlerinizi her zaman internet sitemizin ana sayfasının en altında yer alan “</w:t>
      </w:r>
      <w:r w:rsidR="0037223C" w:rsidRPr="001C6D4F">
        <w:rPr>
          <w:rFonts w:cstheme="minorHAnsi"/>
        </w:rPr>
        <w:t>İzinleri Yönet</w:t>
      </w:r>
      <w:r w:rsidRPr="001C6D4F">
        <w:rPr>
          <w:rFonts w:cstheme="minorHAnsi"/>
        </w:rPr>
        <w:t xml:space="preserve">” </w:t>
      </w:r>
      <w:r w:rsidR="0051149B" w:rsidRPr="001C6D4F">
        <w:rPr>
          <w:rFonts w:cstheme="minorHAnsi"/>
        </w:rPr>
        <w:t xml:space="preserve">butonu </w:t>
      </w:r>
      <w:r w:rsidRPr="001C6D4F">
        <w:rPr>
          <w:rFonts w:cstheme="minorHAnsi"/>
        </w:rPr>
        <w:t xml:space="preserve">üzerinden kontrol edebilir ve çerez tercihlerinize ilişkin değişiklikleri yapabilirsiniz. Zorunlu çerezler dışında kalan tüm çerezler için “onay” veya “ret” tercihleri </w:t>
      </w:r>
      <w:r w:rsidR="00026A6E" w:rsidRPr="001C6D4F">
        <w:rPr>
          <w:rFonts w:cstheme="minorHAnsi"/>
        </w:rPr>
        <w:t>izin yönetim paneli</w:t>
      </w:r>
      <w:r w:rsidRPr="001C6D4F">
        <w:rPr>
          <w:rFonts w:cstheme="minorHAnsi"/>
        </w:rPr>
        <w:t xml:space="preserve"> üzerinden belirlenebilmektedir. Zorunlu çerezlerin kullanımı internet sitemizin çalışması için elzem olduğundan bu çerez türünü yönetebilme imkânınız bulunmamaktadır.</w:t>
      </w:r>
    </w:p>
    <w:p w:rsidR="00796BE6" w:rsidRPr="001C6D4F" w:rsidRDefault="00796BE6" w:rsidP="001C6D4F">
      <w:pPr>
        <w:spacing w:before="120" w:after="120" w:line="312" w:lineRule="auto"/>
        <w:jc w:val="both"/>
        <w:rPr>
          <w:rFonts w:cstheme="minorHAnsi"/>
        </w:rPr>
      </w:pPr>
      <w:r w:rsidRPr="001C6D4F">
        <w:rPr>
          <w:rFonts w:cstheme="minorHAnsi"/>
        </w:rPr>
        <w:t>Ayrıca kullanmakta olduğunuz tarayıcınızın ayarlar kısmından çerez tercihlerinizi değiştirebilirsiniz. Çerezleri silmeyi tercih ederseniz web sitesindeki tercihleriniz de silinecektir. Ayrıca</w:t>
      </w:r>
      <w:r w:rsidR="007D7562" w:rsidRPr="001C6D4F">
        <w:rPr>
          <w:rFonts w:cstheme="minorHAnsi"/>
        </w:rPr>
        <w:t>, çerezleri tamamen engellemeyi tercih ederseniz</w:t>
      </w:r>
      <w:r w:rsidRPr="001C6D4F">
        <w:rPr>
          <w:rFonts w:cstheme="minorHAnsi"/>
        </w:rPr>
        <w:t xml:space="preserve"> </w:t>
      </w:r>
      <w:hyperlink r:id="rId8" w:history="1">
        <w:r w:rsidR="002F6176" w:rsidRPr="009B06F7">
          <w:rPr>
            <w:rStyle w:val="Kpr"/>
            <w:rFonts w:cstheme="minorHAnsi"/>
          </w:rPr>
          <w:t>https://uzeyirdogan.com/</w:t>
        </w:r>
      </w:hyperlink>
      <w:r w:rsidR="002F6176">
        <w:rPr>
          <w:rFonts w:cstheme="minorHAnsi"/>
        </w:rPr>
        <w:t xml:space="preserve"> </w:t>
      </w:r>
      <w:r w:rsidRPr="001C6D4F">
        <w:rPr>
          <w:rFonts w:cstheme="minorHAnsi"/>
        </w:rPr>
        <w:t>adresinde yer alan bazı alanlarını düzgün biçimde kullanamayabilirsiniz.</w:t>
      </w:r>
    </w:p>
    <w:p w:rsidR="00CC1EF6" w:rsidRPr="001C6D4F" w:rsidRDefault="00CC1EF6" w:rsidP="001C6D4F">
      <w:pPr>
        <w:pStyle w:val="ListeParagraf"/>
        <w:numPr>
          <w:ilvl w:val="0"/>
          <w:numId w:val="5"/>
        </w:numPr>
        <w:spacing w:before="120" w:after="120" w:line="312" w:lineRule="auto"/>
        <w:rPr>
          <w:rFonts w:cstheme="minorHAnsi"/>
        </w:rPr>
      </w:pPr>
      <w:r w:rsidRPr="001C6D4F">
        <w:rPr>
          <w:rFonts w:cstheme="minorHAnsi"/>
        </w:rPr>
        <w:t xml:space="preserve">Google </w:t>
      </w:r>
      <w:proofErr w:type="spellStart"/>
      <w:r w:rsidRPr="001C6D4F">
        <w:rPr>
          <w:rFonts w:cstheme="minorHAnsi"/>
        </w:rPr>
        <w:t>Chrome</w:t>
      </w:r>
      <w:proofErr w:type="spellEnd"/>
      <w:r w:rsidRPr="001C6D4F">
        <w:rPr>
          <w:rFonts w:cstheme="minorHAnsi"/>
        </w:rPr>
        <w:t xml:space="preserve"> </w:t>
      </w:r>
      <w:hyperlink r:id="rId9" w:history="1">
        <w:r w:rsidRPr="001C6D4F">
          <w:rPr>
            <w:rStyle w:val="Kpr"/>
            <w:rFonts w:cstheme="minorHAnsi"/>
          </w:rPr>
          <w:t>https://support.google.com/accounts/answer/61416?co=GENIE.Platform%3DDesktop&amp;hl=tr</w:t>
        </w:r>
      </w:hyperlink>
      <w:r w:rsidRPr="001C6D4F">
        <w:rPr>
          <w:rFonts w:cstheme="minorHAnsi"/>
        </w:rPr>
        <w:t xml:space="preserve"> </w:t>
      </w:r>
    </w:p>
    <w:p w:rsidR="001C6D4F" w:rsidRDefault="001C6D4F" w:rsidP="001C6D4F">
      <w:pPr>
        <w:pStyle w:val="ListeParagraf"/>
        <w:numPr>
          <w:ilvl w:val="0"/>
          <w:numId w:val="5"/>
        </w:numPr>
        <w:spacing w:before="120" w:after="120" w:line="312" w:lineRule="auto"/>
        <w:rPr>
          <w:rFonts w:cstheme="minorHAnsi"/>
        </w:rPr>
      </w:pPr>
      <w:proofErr w:type="spellStart"/>
      <w:r w:rsidRPr="001C6D4F">
        <w:rPr>
          <w:rFonts w:cstheme="minorHAnsi"/>
        </w:rPr>
        <w:t>Mozilla</w:t>
      </w:r>
      <w:proofErr w:type="spellEnd"/>
      <w:r w:rsidRPr="001C6D4F">
        <w:rPr>
          <w:rFonts w:cstheme="minorHAnsi"/>
        </w:rPr>
        <w:t xml:space="preserve"> </w:t>
      </w:r>
      <w:proofErr w:type="spellStart"/>
      <w:r w:rsidR="00CC1EF6" w:rsidRPr="001C6D4F">
        <w:rPr>
          <w:rFonts w:cstheme="minorHAnsi"/>
        </w:rPr>
        <w:t>Firefox</w:t>
      </w:r>
      <w:proofErr w:type="spellEnd"/>
    </w:p>
    <w:p w:rsidR="00CC1EF6" w:rsidRPr="001C6D4F" w:rsidRDefault="003629EF" w:rsidP="001C6D4F">
      <w:pPr>
        <w:pStyle w:val="ListeParagraf"/>
        <w:spacing w:before="120" w:after="120" w:line="312" w:lineRule="auto"/>
        <w:ind w:left="360"/>
        <w:rPr>
          <w:rFonts w:cstheme="minorHAnsi"/>
        </w:rPr>
      </w:pPr>
      <w:hyperlink r:id="rId10" w:history="1">
        <w:r w:rsidR="00CC1EF6" w:rsidRPr="001C6D4F">
          <w:rPr>
            <w:rStyle w:val="Kpr"/>
            <w:rFonts w:cstheme="minorHAnsi"/>
          </w:rPr>
          <w:t>https://support.mozilla.org/tr/kb/masaustufirefox-surumunde-gelismis-izlenme-koruma</w:t>
        </w:r>
      </w:hyperlink>
      <w:r w:rsidR="00CC1EF6" w:rsidRPr="001C6D4F">
        <w:rPr>
          <w:rFonts w:cstheme="minorHAnsi"/>
        </w:rPr>
        <w:t xml:space="preserve"> </w:t>
      </w:r>
    </w:p>
    <w:p w:rsidR="001C6D4F" w:rsidRDefault="00CC1EF6" w:rsidP="001C6D4F">
      <w:pPr>
        <w:pStyle w:val="ListeParagraf"/>
        <w:numPr>
          <w:ilvl w:val="0"/>
          <w:numId w:val="5"/>
        </w:numPr>
        <w:spacing w:before="120" w:after="120" w:line="312" w:lineRule="auto"/>
        <w:rPr>
          <w:rFonts w:cstheme="minorHAnsi"/>
        </w:rPr>
      </w:pPr>
      <w:r w:rsidRPr="001C6D4F">
        <w:rPr>
          <w:rFonts w:cstheme="minorHAnsi"/>
        </w:rPr>
        <w:t xml:space="preserve">Safari </w:t>
      </w:r>
    </w:p>
    <w:p w:rsidR="00CC1EF6" w:rsidRPr="001C6D4F" w:rsidRDefault="003629EF" w:rsidP="001C6D4F">
      <w:pPr>
        <w:pStyle w:val="ListeParagraf"/>
        <w:spacing w:before="120" w:after="120" w:line="312" w:lineRule="auto"/>
        <w:ind w:left="360"/>
        <w:rPr>
          <w:rFonts w:cstheme="minorHAnsi"/>
        </w:rPr>
      </w:pPr>
      <w:hyperlink r:id="rId11" w:anchor="/sfri40732" w:history="1">
        <w:r w:rsidR="00CC1EF6" w:rsidRPr="001C6D4F">
          <w:rPr>
            <w:rStyle w:val="Kpr"/>
            <w:rFonts w:cstheme="minorHAnsi"/>
          </w:rPr>
          <w:t>https://help.apple.com/safari/mac/9.0/#/sfri40732</w:t>
        </w:r>
      </w:hyperlink>
      <w:r w:rsidR="00CC1EF6" w:rsidRPr="001C6D4F">
        <w:rPr>
          <w:rFonts w:cstheme="minorHAnsi"/>
        </w:rPr>
        <w:t xml:space="preserve"> </w:t>
      </w:r>
    </w:p>
    <w:p w:rsidR="001C6D4F" w:rsidRDefault="00CC1EF6" w:rsidP="001C6D4F">
      <w:pPr>
        <w:pStyle w:val="ListeParagraf"/>
        <w:numPr>
          <w:ilvl w:val="0"/>
          <w:numId w:val="5"/>
        </w:numPr>
        <w:spacing w:before="120" w:after="120" w:line="312" w:lineRule="auto"/>
        <w:rPr>
          <w:rFonts w:cstheme="minorHAnsi"/>
        </w:rPr>
      </w:pPr>
      <w:r w:rsidRPr="001C6D4F">
        <w:rPr>
          <w:rFonts w:cstheme="minorHAnsi"/>
        </w:rPr>
        <w:lastRenderedPageBreak/>
        <w:t xml:space="preserve">Opera </w:t>
      </w:r>
    </w:p>
    <w:p w:rsidR="00CC1EF6" w:rsidRPr="001C6D4F" w:rsidRDefault="003629EF" w:rsidP="001C6D4F">
      <w:pPr>
        <w:pStyle w:val="ListeParagraf"/>
        <w:spacing w:before="120" w:after="120" w:line="312" w:lineRule="auto"/>
        <w:ind w:left="360"/>
        <w:rPr>
          <w:rStyle w:val="Kpr"/>
        </w:rPr>
      </w:pPr>
      <w:hyperlink r:id="rId12" w:history="1">
        <w:r w:rsidR="00CC1EF6" w:rsidRPr="001C6D4F">
          <w:rPr>
            <w:rStyle w:val="Kpr"/>
            <w:rFonts w:cstheme="minorHAnsi"/>
          </w:rPr>
          <w:t>https://help.opera.com/en/latest/web-preferences/</w:t>
        </w:r>
      </w:hyperlink>
      <w:r w:rsidR="00CC1EF6" w:rsidRPr="001C6D4F">
        <w:rPr>
          <w:rStyle w:val="Kpr"/>
        </w:rPr>
        <w:t xml:space="preserve"> </w:t>
      </w:r>
    </w:p>
    <w:p w:rsidR="00E94C88" w:rsidRPr="001C6D4F" w:rsidRDefault="00E94C88" w:rsidP="001C6D4F">
      <w:pPr>
        <w:pStyle w:val="Balk1"/>
        <w:spacing w:before="120" w:after="120" w:line="312" w:lineRule="auto"/>
        <w:ind w:left="0"/>
        <w:rPr>
          <w:rFonts w:asciiTheme="minorHAnsi" w:hAnsiTheme="minorHAnsi" w:cstheme="minorHAnsi"/>
          <w:sz w:val="22"/>
          <w:szCs w:val="22"/>
        </w:rPr>
      </w:pPr>
      <w:r w:rsidRPr="001C6D4F">
        <w:rPr>
          <w:rFonts w:asciiTheme="minorHAnsi" w:hAnsiTheme="minorHAnsi" w:cstheme="minorHAnsi"/>
          <w:sz w:val="22"/>
          <w:szCs w:val="22"/>
        </w:rPr>
        <w:t>Veri</w:t>
      </w:r>
      <w:r w:rsidRPr="001C6D4F">
        <w:rPr>
          <w:rFonts w:asciiTheme="minorHAnsi" w:hAnsiTheme="minorHAnsi" w:cstheme="minorHAnsi"/>
          <w:spacing w:val="-4"/>
          <w:sz w:val="22"/>
          <w:szCs w:val="22"/>
        </w:rPr>
        <w:t xml:space="preserve"> </w:t>
      </w:r>
      <w:r w:rsidRPr="001C6D4F">
        <w:rPr>
          <w:rFonts w:asciiTheme="minorHAnsi" w:hAnsiTheme="minorHAnsi" w:cstheme="minorHAnsi"/>
          <w:sz w:val="22"/>
          <w:szCs w:val="22"/>
        </w:rPr>
        <w:t>Sahibi</w:t>
      </w:r>
      <w:r w:rsidRPr="001C6D4F">
        <w:rPr>
          <w:rFonts w:asciiTheme="minorHAnsi" w:hAnsiTheme="minorHAnsi" w:cstheme="minorHAnsi"/>
          <w:spacing w:val="-4"/>
          <w:sz w:val="22"/>
          <w:szCs w:val="22"/>
        </w:rPr>
        <w:t xml:space="preserve"> </w:t>
      </w:r>
      <w:r w:rsidRPr="001C6D4F">
        <w:rPr>
          <w:rFonts w:asciiTheme="minorHAnsi" w:hAnsiTheme="minorHAnsi" w:cstheme="minorHAnsi"/>
          <w:sz w:val="22"/>
          <w:szCs w:val="22"/>
        </w:rPr>
        <w:t>Olarak</w:t>
      </w:r>
      <w:r w:rsidRPr="001C6D4F">
        <w:rPr>
          <w:rFonts w:asciiTheme="minorHAnsi" w:hAnsiTheme="minorHAnsi" w:cstheme="minorHAnsi"/>
          <w:spacing w:val="-4"/>
          <w:sz w:val="22"/>
          <w:szCs w:val="22"/>
        </w:rPr>
        <w:t xml:space="preserve"> </w:t>
      </w:r>
      <w:r w:rsidRPr="001C6D4F">
        <w:rPr>
          <w:rFonts w:asciiTheme="minorHAnsi" w:hAnsiTheme="minorHAnsi" w:cstheme="minorHAnsi"/>
          <w:sz w:val="22"/>
          <w:szCs w:val="22"/>
        </w:rPr>
        <w:t>Haklarınız</w:t>
      </w:r>
      <w:r w:rsidRPr="001C6D4F">
        <w:rPr>
          <w:rFonts w:asciiTheme="minorHAnsi" w:hAnsiTheme="minorHAnsi" w:cstheme="minorHAnsi"/>
          <w:spacing w:val="-3"/>
          <w:sz w:val="22"/>
          <w:szCs w:val="22"/>
        </w:rPr>
        <w:t xml:space="preserve"> </w:t>
      </w:r>
      <w:r w:rsidRPr="001C6D4F">
        <w:rPr>
          <w:rFonts w:asciiTheme="minorHAnsi" w:hAnsiTheme="minorHAnsi" w:cstheme="minorHAnsi"/>
          <w:spacing w:val="-2"/>
          <w:sz w:val="22"/>
          <w:szCs w:val="22"/>
        </w:rPr>
        <w:t>Nelerdir?</w:t>
      </w:r>
    </w:p>
    <w:p w:rsidR="00E94C88" w:rsidRPr="001C6D4F" w:rsidRDefault="007C5A66" w:rsidP="001C6D4F">
      <w:pPr>
        <w:pStyle w:val="GvdeMetni"/>
        <w:spacing w:before="120" w:after="120" w:line="312" w:lineRule="auto"/>
        <w:ind w:left="0"/>
        <w:rPr>
          <w:rFonts w:asciiTheme="minorHAnsi" w:hAnsiTheme="minorHAnsi" w:cstheme="minorHAnsi"/>
          <w:sz w:val="22"/>
          <w:szCs w:val="22"/>
        </w:rPr>
      </w:pPr>
      <w:r w:rsidRPr="001C6D4F">
        <w:rPr>
          <w:rFonts w:asciiTheme="minorHAnsi" w:hAnsiTheme="minorHAnsi" w:cstheme="minorHAnsi"/>
          <w:sz w:val="22"/>
          <w:szCs w:val="22"/>
        </w:rPr>
        <w:t>Kişisel Verileri Koruma Kanunu (“KVKK”)’</w:t>
      </w:r>
      <w:proofErr w:type="spellStart"/>
      <w:r w:rsidRPr="001C6D4F">
        <w:rPr>
          <w:rFonts w:asciiTheme="minorHAnsi" w:hAnsiTheme="minorHAnsi" w:cstheme="minorHAnsi"/>
          <w:sz w:val="22"/>
          <w:szCs w:val="22"/>
        </w:rPr>
        <w:t>nun</w:t>
      </w:r>
      <w:proofErr w:type="spellEnd"/>
      <w:r w:rsidR="00E94C88" w:rsidRPr="001C6D4F">
        <w:rPr>
          <w:rFonts w:asciiTheme="minorHAnsi" w:hAnsiTheme="minorHAnsi" w:cstheme="minorHAnsi"/>
          <w:spacing w:val="-2"/>
          <w:sz w:val="22"/>
          <w:szCs w:val="22"/>
        </w:rPr>
        <w:t xml:space="preserve"> </w:t>
      </w:r>
      <w:r w:rsidR="00E94C88" w:rsidRPr="001C6D4F">
        <w:rPr>
          <w:rFonts w:asciiTheme="minorHAnsi" w:hAnsiTheme="minorHAnsi" w:cstheme="minorHAnsi"/>
          <w:sz w:val="22"/>
          <w:szCs w:val="22"/>
        </w:rPr>
        <w:t>11</w:t>
      </w:r>
      <w:r w:rsidRPr="001C6D4F">
        <w:rPr>
          <w:rFonts w:asciiTheme="minorHAnsi" w:hAnsiTheme="minorHAnsi" w:cstheme="minorHAnsi"/>
          <w:sz w:val="22"/>
          <w:szCs w:val="22"/>
        </w:rPr>
        <w:t>’inci</w:t>
      </w:r>
      <w:r w:rsidR="00E94C88" w:rsidRPr="001C6D4F">
        <w:rPr>
          <w:rFonts w:asciiTheme="minorHAnsi" w:hAnsiTheme="minorHAnsi" w:cstheme="minorHAnsi"/>
          <w:spacing w:val="-1"/>
          <w:sz w:val="22"/>
          <w:szCs w:val="22"/>
        </w:rPr>
        <w:t xml:space="preserve"> </w:t>
      </w:r>
      <w:r w:rsidR="00E94C88" w:rsidRPr="001C6D4F">
        <w:rPr>
          <w:rFonts w:asciiTheme="minorHAnsi" w:hAnsiTheme="minorHAnsi" w:cstheme="minorHAnsi"/>
          <w:sz w:val="22"/>
          <w:szCs w:val="22"/>
        </w:rPr>
        <w:t>maddesi</w:t>
      </w:r>
      <w:r w:rsidR="00E94C88" w:rsidRPr="001C6D4F">
        <w:rPr>
          <w:rFonts w:asciiTheme="minorHAnsi" w:hAnsiTheme="minorHAnsi" w:cstheme="minorHAnsi"/>
          <w:spacing w:val="-1"/>
          <w:sz w:val="22"/>
          <w:szCs w:val="22"/>
        </w:rPr>
        <w:t xml:space="preserve"> </w:t>
      </w:r>
      <w:r w:rsidR="00E94C88" w:rsidRPr="001C6D4F">
        <w:rPr>
          <w:rFonts w:asciiTheme="minorHAnsi" w:hAnsiTheme="minorHAnsi" w:cstheme="minorHAnsi"/>
          <w:sz w:val="22"/>
          <w:szCs w:val="22"/>
        </w:rPr>
        <w:t>uyarınca</w:t>
      </w:r>
      <w:r w:rsidR="00E94C88" w:rsidRPr="001C6D4F">
        <w:rPr>
          <w:rFonts w:asciiTheme="minorHAnsi" w:hAnsiTheme="minorHAnsi" w:cstheme="minorHAnsi"/>
          <w:spacing w:val="-2"/>
          <w:sz w:val="22"/>
          <w:szCs w:val="22"/>
        </w:rPr>
        <w:t xml:space="preserve"> </w:t>
      </w:r>
      <w:r w:rsidR="00E94C88" w:rsidRPr="001C6D4F">
        <w:rPr>
          <w:rFonts w:asciiTheme="minorHAnsi" w:hAnsiTheme="minorHAnsi" w:cstheme="minorHAnsi"/>
          <w:sz w:val="22"/>
          <w:szCs w:val="22"/>
        </w:rPr>
        <w:t>veri</w:t>
      </w:r>
      <w:r w:rsidR="00E94C88" w:rsidRPr="001C6D4F">
        <w:rPr>
          <w:rFonts w:asciiTheme="minorHAnsi" w:hAnsiTheme="minorHAnsi" w:cstheme="minorHAnsi"/>
          <w:spacing w:val="-1"/>
          <w:sz w:val="22"/>
          <w:szCs w:val="22"/>
        </w:rPr>
        <w:t xml:space="preserve"> </w:t>
      </w:r>
      <w:r w:rsidR="00E94C88" w:rsidRPr="001C6D4F">
        <w:rPr>
          <w:rFonts w:asciiTheme="minorHAnsi" w:hAnsiTheme="minorHAnsi" w:cstheme="minorHAnsi"/>
          <w:spacing w:val="-2"/>
          <w:sz w:val="22"/>
          <w:szCs w:val="22"/>
        </w:rPr>
        <w:t>sahipleri,</w:t>
      </w:r>
    </w:p>
    <w:p w:rsidR="00C0504D" w:rsidRPr="001C6D4F" w:rsidRDefault="00C0504D" w:rsidP="0067363C">
      <w:pPr>
        <w:pStyle w:val="GvdeMetni"/>
        <w:numPr>
          <w:ilvl w:val="0"/>
          <w:numId w:val="6"/>
        </w:numPr>
        <w:spacing w:before="120" w:after="120" w:line="264" w:lineRule="auto"/>
        <w:ind w:left="709" w:hanging="567"/>
        <w:rPr>
          <w:rFonts w:asciiTheme="minorHAnsi" w:eastAsiaTheme="minorHAnsi" w:hAnsiTheme="minorHAnsi" w:cstheme="minorHAnsi"/>
          <w:sz w:val="22"/>
          <w:szCs w:val="22"/>
        </w:rPr>
      </w:pPr>
      <w:r w:rsidRPr="001C6D4F">
        <w:rPr>
          <w:rFonts w:asciiTheme="minorHAnsi" w:eastAsiaTheme="minorHAnsi" w:hAnsiTheme="minorHAnsi" w:cstheme="minorHAnsi"/>
          <w:sz w:val="22"/>
          <w:szCs w:val="22"/>
        </w:rPr>
        <w:t>Kişisel veri işlenip işlenmediğini öğrenme,</w:t>
      </w:r>
    </w:p>
    <w:p w:rsidR="00C0504D" w:rsidRPr="001C6D4F" w:rsidRDefault="00C0504D" w:rsidP="0067363C">
      <w:pPr>
        <w:pStyle w:val="GvdeMetni"/>
        <w:numPr>
          <w:ilvl w:val="0"/>
          <w:numId w:val="6"/>
        </w:numPr>
        <w:spacing w:before="120" w:after="120" w:line="264" w:lineRule="auto"/>
        <w:ind w:left="709" w:hanging="567"/>
        <w:rPr>
          <w:rFonts w:asciiTheme="minorHAnsi" w:eastAsiaTheme="minorHAnsi" w:hAnsiTheme="minorHAnsi" w:cstheme="minorHAnsi"/>
          <w:sz w:val="22"/>
          <w:szCs w:val="22"/>
        </w:rPr>
      </w:pPr>
      <w:r w:rsidRPr="001C6D4F">
        <w:rPr>
          <w:rFonts w:asciiTheme="minorHAnsi" w:eastAsiaTheme="minorHAnsi" w:hAnsiTheme="minorHAnsi" w:cstheme="minorHAnsi"/>
          <w:sz w:val="22"/>
          <w:szCs w:val="22"/>
        </w:rPr>
        <w:t>Kişisel verileri işlenmişse buna ilişkin bilgi talep etme,</w:t>
      </w:r>
    </w:p>
    <w:p w:rsidR="00C0504D" w:rsidRPr="001C6D4F" w:rsidRDefault="00C0504D" w:rsidP="0067363C">
      <w:pPr>
        <w:pStyle w:val="GvdeMetni"/>
        <w:numPr>
          <w:ilvl w:val="0"/>
          <w:numId w:val="6"/>
        </w:numPr>
        <w:spacing w:before="120" w:after="120" w:line="264" w:lineRule="auto"/>
        <w:ind w:left="709" w:hanging="567"/>
        <w:rPr>
          <w:rFonts w:asciiTheme="minorHAnsi" w:eastAsiaTheme="minorHAnsi" w:hAnsiTheme="minorHAnsi" w:cstheme="minorHAnsi"/>
          <w:sz w:val="22"/>
          <w:szCs w:val="22"/>
        </w:rPr>
      </w:pPr>
      <w:r w:rsidRPr="001C6D4F">
        <w:rPr>
          <w:rFonts w:asciiTheme="minorHAnsi" w:eastAsiaTheme="minorHAnsi" w:hAnsiTheme="minorHAnsi" w:cstheme="minorHAnsi"/>
          <w:sz w:val="22"/>
          <w:szCs w:val="22"/>
        </w:rPr>
        <w:t>Kişisel verilerin işlenme amacını ve bunların amacına uygun kullanılıp kullanılmadığını öğrenme,</w:t>
      </w:r>
    </w:p>
    <w:p w:rsidR="00C0504D" w:rsidRPr="001C6D4F" w:rsidRDefault="00C0504D" w:rsidP="0067363C">
      <w:pPr>
        <w:pStyle w:val="GvdeMetni"/>
        <w:numPr>
          <w:ilvl w:val="0"/>
          <w:numId w:val="6"/>
        </w:numPr>
        <w:spacing w:before="120" w:after="120" w:line="264" w:lineRule="auto"/>
        <w:ind w:left="709" w:hanging="567"/>
        <w:rPr>
          <w:rFonts w:asciiTheme="minorHAnsi" w:eastAsiaTheme="minorHAnsi" w:hAnsiTheme="minorHAnsi" w:cstheme="minorHAnsi"/>
          <w:sz w:val="22"/>
          <w:szCs w:val="22"/>
        </w:rPr>
      </w:pPr>
      <w:r w:rsidRPr="001C6D4F">
        <w:rPr>
          <w:rFonts w:asciiTheme="minorHAnsi" w:eastAsiaTheme="minorHAnsi" w:hAnsiTheme="minorHAnsi" w:cstheme="minorHAnsi"/>
          <w:sz w:val="22"/>
          <w:szCs w:val="22"/>
        </w:rPr>
        <w:t>Yurt içinde veya yurt dışında kişisel verilerin aktarıldığı üçüncü kişileri bilme,</w:t>
      </w:r>
    </w:p>
    <w:p w:rsidR="00C0504D" w:rsidRPr="001C6D4F" w:rsidRDefault="00C0504D" w:rsidP="0067363C">
      <w:pPr>
        <w:pStyle w:val="GvdeMetni"/>
        <w:numPr>
          <w:ilvl w:val="0"/>
          <w:numId w:val="6"/>
        </w:numPr>
        <w:spacing w:before="120" w:after="120" w:line="264" w:lineRule="auto"/>
        <w:ind w:left="709" w:hanging="567"/>
        <w:rPr>
          <w:rFonts w:asciiTheme="minorHAnsi" w:eastAsiaTheme="minorHAnsi" w:hAnsiTheme="minorHAnsi" w:cstheme="minorHAnsi"/>
          <w:sz w:val="22"/>
          <w:szCs w:val="22"/>
        </w:rPr>
      </w:pPr>
      <w:r w:rsidRPr="001C6D4F">
        <w:rPr>
          <w:rFonts w:asciiTheme="minorHAnsi" w:eastAsiaTheme="minorHAnsi" w:hAnsiTheme="minorHAnsi" w:cstheme="minorHAnsi"/>
          <w:sz w:val="22"/>
          <w:szCs w:val="22"/>
        </w:rPr>
        <w:t>Kişisel verilerin eksik veya yanlış işlenmiş olması hâlinde bunların düzeltilmesini isteme,</w:t>
      </w:r>
    </w:p>
    <w:p w:rsidR="00C0504D" w:rsidRPr="001C6D4F" w:rsidRDefault="00C0504D" w:rsidP="0067363C">
      <w:pPr>
        <w:pStyle w:val="GvdeMetni"/>
        <w:numPr>
          <w:ilvl w:val="0"/>
          <w:numId w:val="6"/>
        </w:numPr>
        <w:spacing w:before="120" w:after="120" w:line="264" w:lineRule="auto"/>
        <w:ind w:left="709" w:hanging="567"/>
        <w:rPr>
          <w:rFonts w:asciiTheme="minorHAnsi" w:eastAsiaTheme="minorHAnsi" w:hAnsiTheme="minorHAnsi" w:cstheme="minorHAnsi"/>
          <w:sz w:val="22"/>
          <w:szCs w:val="22"/>
        </w:rPr>
      </w:pPr>
      <w:r w:rsidRPr="001C6D4F">
        <w:rPr>
          <w:rFonts w:asciiTheme="minorHAnsi" w:eastAsiaTheme="minorHAnsi" w:hAnsiTheme="minorHAnsi" w:cstheme="minorHAnsi"/>
          <w:sz w:val="22"/>
          <w:szCs w:val="22"/>
        </w:rPr>
        <w:t xml:space="preserve">7 </w:t>
      </w:r>
      <w:proofErr w:type="spellStart"/>
      <w:r w:rsidRPr="001C6D4F">
        <w:rPr>
          <w:rFonts w:asciiTheme="minorHAnsi" w:eastAsiaTheme="minorHAnsi" w:hAnsiTheme="minorHAnsi" w:cstheme="minorHAnsi"/>
          <w:sz w:val="22"/>
          <w:szCs w:val="22"/>
        </w:rPr>
        <w:t>nci</w:t>
      </w:r>
      <w:proofErr w:type="spellEnd"/>
      <w:r w:rsidRPr="001C6D4F">
        <w:rPr>
          <w:rFonts w:asciiTheme="minorHAnsi" w:eastAsiaTheme="minorHAnsi" w:hAnsiTheme="minorHAnsi" w:cstheme="minorHAnsi"/>
          <w:sz w:val="22"/>
          <w:szCs w:val="22"/>
        </w:rPr>
        <w:t xml:space="preserve"> maddede öngörülen şartlar çerçevesinde kişisel verilerin silinmesini veya yok edilmesini isteme,</w:t>
      </w:r>
    </w:p>
    <w:p w:rsidR="00C0504D" w:rsidRPr="001C6D4F" w:rsidRDefault="00C0504D" w:rsidP="0067363C">
      <w:pPr>
        <w:pStyle w:val="GvdeMetni"/>
        <w:numPr>
          <w:ilvl w:val="0"/>
          <w:numId w:val="6"/>
        </w:numPr>
        <w:spacing w:before="120" w:after="120" w:line="264" w:lineRule="auto"/>
        <w:ind w:left="709" w:hanging="567"/>
        <w:rPr>
          <w:rFonts w:asciiTheme="minorHAnsi" w:eastAsiaTheme="minorHAnsi" w:hAnsiTheme="minorHAnsi" w:cstheme="minorHAnsi"/>
          <w:sz w:val="22"/>
          <w:szCs w:val="22"/>
        </w:rPr>
      </w:pPr>
      <w:r w:rsidRPr="001C6D4F">
        <w:rPr>
          <w:rFonts w:asciiTheme="minorHAnsi" w:eastAsiaTheme="minorHAnsi" w:hAnsiTheme="minorHAnsi" w:cstheme="minorHAnsi"/>
          <w:sz w:val="22"/>
          <w:szCs w:val="22"/>
        </w:rPr>
        <w:t>(</w:t>
      </w:r>
      <w:r w:rsidR="001C6D4F">
        <w:rPr>
          <w:rFonts w:asciiTheme="minorHAnsi" w:eastAsiaTheme="minorHAnsi" w:hAnsiTheme="minorHAnsi" w:cstheme="minorHAnsi"/>
          <w:sz w:val="22"/>
          <w:szCs w:val="22"/>
        </w:rPr>
        <w:t>e</w:t>
      </w:r>
      <w:r w:rsidRPr="001C6D4F">
        <w:rPr>
          <w:rFonts w:asciiTheme="minorHAnsi" w:eastAsiaTheme="minorHAnsi" w:hAnsiTheme="minorHAnsi" w:cstheme="minorHAnsi"/>
          <w:sz w:val="22"/>
          <w:szCs w:val="22"/>
        </w:rPr>
        <w:t>) ve (</w:t>
      </w:r>
      <w:r w:rsidR="001C6D4F">
        <w:rPr>
          <w:rFonts w:asciiTheme="minorHAnsi" w:eastAsiaTheme="minorHAnsi" w:hAnsiTheme="minorHAnsi" w:cstheme="minorHAnsi"/>
          <w:sz w:val="22"/>
          <w:szCs w:val="22"/>
        </w:rPr>
        <w:t>f</w:t>
      </w:r>
      <w:r w:rsidRPr="001C6D4F">
        <w:rPr>
          <w:rFonts w:asciiTheme="minorHAnsi" w:eastAsiaTheme="minorHAnsi" w:hAnsiTheme="minorHAnsi" w:cstheme="minorHAnsi"/>
          <w:sz w:val="22"/>
          <w:szCs w:val="22"/>
        </w:rPr>
        <w:t>) bentleri uyarınca yapılan işlemlerin, kişisel verilerin aktarıldığı üçüncü kişilere bildirilmesini isteme,</w:t>
      </w:r>
    </w:p>
    <w:p w:rsidR="00C0504D" w:rsidRPr="001C6D4F" w:rsidRDefault="00C0504D" w:rsidP="0067363C">
      <w:pPr>
        <w:pStyle w:val="GvdeMetni"/>
        <w:numPr>
          <w:ilvl w:val="0"/>
          <w:numId w:val="6"/>
        </w:numPr>
        <w:spacing w:before="120" w:after="120" w:line="264" w:lineRule="auto"/>
        <w:ind w:left="709" w:hanging="567"/>
        <w:rPr>
          <w:rFonts w:asciiTheme="minorHAnsi" w:eastAsiaTheme="minorHAnsi" w:hAnsiTheme="minorHAnsi" w:cstheme="minorHAnsi"/>
          <w:sz w:val="22"/>
          <w:szCs w:val="22"/>
        </w:rPr>
      </w:pPr>
      <w:r w:rsidRPr="001C6D4F">
        <w:rPr>
          <w:rFonts w:asciiTheme="minorHAnsi" w:eastAsiaTheme="minorHAnsi" w:hAnsiTheme="minorHAnsi" w:cstheme="minorHAnsi"/>
          <w:sz w:val="22"/>
          <w:szCs w:val="22"/>
        </w:rPr>
        <w:t>İşlenen verilerin münhasıran otomatik sistemler vasıtasıyla analiz edilmesi suretiyle kişinin kendisi aleyhine bir sonucun ortaya çıkmasına itiraz etme,</w:t>
      </w:r>
    </w:p>
    <w:p w:rsidR="00C0504D" w:rsidRPr="001C6D4F" w:rsidRDefault="00C0504D" w:rsidP="0067363C">
      <w:pPr>
        <w:pStyle w:val="GvdeMetni"/>
        <w:numPr>
          <w:ilvl w:val="0"/>
          <w:numId w:val="6"/>
        </w:numPr>
        <w:spacing w:before="120" w:after="120" w:line="264" w:lineRule="auto"/>
        <w:ind w:left="709" w:hanging="567"/>
        <w:rPr>
          <w:rFonts w:asciiTheme="minorHAnsi" w:eastAsiaTheme="minorHAnsi" w:hAnsiTheme="minorHAnsi" w:cstheme="minorHAnsi"/>
          <w:sz w:val="22"/>
          <w:szCs w:val="22"/>
        </w:rPr>
      </w:pPr>
      <w:r w:rsidRPr="001C6D4F">
        <w:rPr>
          <w:rFonts w:asciiTheme="minorHAnsi" w:eastAsiaTheme="minorHAnsi" w:hAnsiTheme="minorHAnsi" w:cstheme="minorHAnsi"/>
          <w:sz w:val="22"/>
          <w:szCs w:val="22"/>
        </w:rPr>
        <w:t>Kişisel verilerin kanuna aykırı olarak işlenmesi sebebiyle zarara uğraması hâlinde zararın giderilmesini talep etme,</w:t>
      </w:r>
    </w:p>
    <w:p w:rsidR="00E94C88" w:rsidRPr="001C6D4F" w:rsidRDefault="00C0504D" w:rsidP="001C6D4F">
      <w:pPr>
        <w:pStyle w:val="GvdeMetni"/>
        <w:spacing w:before="120" w:after="120" w:line="312" w:lineRule="auto"/>
        <w:ind w:left="0"/>
        <w:rPr>
          <w:rFonts w:asciiTheme="minorHAnsi" w:eastAsiaTheme="minorHAnsi" w:hAnsiTheme="minorHAnsi" w:cstheme="minorHAnsi"/>
          <w:sz w:val="22"/>
          <w:szCs w:val="22"/>
        </w:rPr>
      </w:pPr>
      <w:proofErr w:type="gramStart"/>
      <w:r w:rsidRPr="001C6D4F">
        <w:rPr>
          <w:rFonts w:asciiTheme="minorHAnsi" w:eastAsiaTheme="minorHAnsi" w:hAnsiTheme="minorHAnsi" w:cstheme="minorHAnsi"/>
          <w:sz w:val="22"/>
          <w:szCs w:val="22"/>
        </w:rPr>
        <w:t>haklarına</w:t>
      </w:r>
      <w:proofErr w:type="gramEnd"/>
      <w:r w:rsidRPr="001C6D4F">
        <w:rPr>
          <w:rFonts w:asciiTheme="minorHAnsi" w:eastAsiaTheme="minorHAnsi" w:hAnsiTheme="minorHAnsi" w:cstheme="minorHAnsi"/>
          <w:sz w:val="22"/>
          <w:szCs w:val="22"/>
        </w:rPr>
        <w:t xml:space="preserve"> sahiptir.</w:t>
      </w:r>
    </w:p>
    <w:p w:rsidR="00715890" w:rsidRPr="001C6D4F" w:rsidRDefault="00E94C88" w:rsidP="001C6D4F">
      <w:pPr>
        <w:pStyle w:val="GvdeMetni"/>
        <w:spacing w:before="120" w:after="120" w:line="312" w:lineRule="auto"/>
        <w:ind w:left="0" w:right="137"/>
        <w:jc w:val="both"/>
        <w:rPr>
          <w:rFonts w:asciiTheme="minorHAnsi" w:hAnsiTheme="minorHAnsi" w:cstheme="minorHAnsi"/>
          <w:sz w:val="22"/>
          <w:szCs w:val="22"/>
        </w:rPr>
      </w:pPr>
      <w:r w:rsidRPr="001C6D4F">
        <w:rPr>
          <w:rFonts w:asciiTheme="minorHAnsi" w:hAnsiTheme="minorHAnsi" w:cstheme="minorHAnsi"/>
          <w:sz w:val="22"/>
          <w:szCs w:val="22"/>
        </w:rPr>
        <w:t>Söz konusu hak</w:t>
      </w:r>
      <w:r w:rsidR="00715890" w:rsidRPr="001C6D4F">
        <w:rPr>
          <w:rFonts w:asciiTheme="minorHAnsi" w:hAnsiTheme="minorHAnsi" w:cstheme="minorHAnsi"/>
          <w:sz w:val="22"/>
          <w:szCs w:val="22"/>
        </w:rPr>
        <w:t>larınıza ilişkin taleplerinizi;</w:t>
      </w:r>
    </w:p>
    <w:p w:rsidR="00715890" w:rsidRPr="001C6D4F" w:rsidRDefault="003629EF" w:rsidP="001C6D4F">
      <w:pPr>
        <w:pStyle w:val="GvdeMetni"/>
        <w:numPr>
          <w:ilvl w:val="0"/>
          <w:numId w:val="4"/>
        </w:numPr>
        <w:spacing w:before="120" w:after="120" w:line="312" w:lineRule="auto"/>
        <w:ind w:left="709" w:right="137" w:hanging="567"/>
        <w:jc w:val="both"/>
        <w:rPr>
          <w:rFonts w:asciiTheme="minorHAnsi" w:hAnsiTheme="minorHAnsi" w:cstheme="minorHAnsi"/>
          <w:sz w:val="22"/>
          <w:szCs w:val="22"/>
        </w:rPr>
      </w:pPr>
      <w:hyperlink r:id="rId13" w:history="1">
        <w:r w:rsidR="002F6176" w:rsidRPr="009B06F7">
          <w:rPr>
            <w:rStyle w:val="Kpr"/>
            <w:rFonts w:asciiTheme="minorHAnsi" w:hAnsiTheme="minorHAnsi" w:cstheme="minorHAnsi"/>
            <w:sz w:val="22"/>
            <w:szCs w:val="22"/>
          </w:rPr>
          <w:t>bilgi@uzeyirdogan.com</w:t>
        </w:r>
      </w:hyperlink>
      <w:r w:rsidR="002F6176">
        <w:rPr>
          <w:rFonts w:asciiTheme="minorHAnsi" w:hAnsiTheme="minorHAnsi" w:cstheme="minorHAnsi"/>
          <w:sz w:val="22"/>
          <w:szCs w:val="22"/>
        </w:rPr>
        <w:t xml:space="preserve"> </w:t>
      </w:r>
    </w:p>
    <w:p w:rsidR="00E94C88" w:rsidRPr="001C6D4F" w:rsidRDefault="00715890" w:rsidP="001C6D4F">
      <w:pPr>
        <w:pStyle w:val="GvdeMetni"/>
        <w:spacing w:before="120" w:after="120" w:line="312" w:lineRule="auto"/>
        <w:ind w:left="0" w:right="137"/>
        <w:jc w:val="both"/>
        <w:rPr>
          <w:rFonts w:asciiTheme="minorHAnsi" w:hAnsiTheme="minorHAnsi" w:cstheme="minorHAnsi"/>
          <w:sz w:val="22"/>
          <w:szCs w:val="22"/>
        </w:rPr>
      </w:pPr>
      <w:proofErr w:type="gramStart"/>
      <w:r w:rsidRPr="001C6D4F">
        <w:rPr>
          <w:rFonts w:asciiTheme="minorHAnsi" w:hAnsiTheme="minorHAnsi" w:cstheme="minorHAnsi"/>
          <w:sz w:val="22"/>
          <w:szCs w:val="22"/>
        </w:rPr>
        <w:t>adresine</w:t>
      </w:r>
      <w:proofErr w:type="gramEnd"/>
      <w:r w:rsidRPr="001C6D4F">
        <w:rPr>
          <w:rFonts w:asciiTheme="minorHAnsi" w:hAnsiTheme="minorHAnsi" w:cstheme="minorHAnsi"/>
          <w:sz w:val="22"/>
          <w:szCs w:val="22"/>
        </w:rPr>
        <w:t xml:space="preserve"> kimliği tespit eden kimlik fotokopisi ile yazılı olarak </w:t>
      </w:r>
      <w:r w:rsidR="00E94C88" w:rsidRPr="001C6D4F">
        <w:rPr>
          <w:rFonts w:asciiTheme="minorHAnsi" w:hAnsiTheme="minorHAnsi" w:cstheme="minorHAnsi"/>
          <w:sz w:val="22"/>
          <w:szCs w:val="22"/>
        </w:rPr>
        <w:t>iletmeniz halinde başvurularınız en kısa sürede ve en geç</w:t>
      </w:r>
      <w:r w:rsidR="00E94C88" w:rsidRPr="001C6D4F">
        <w:rPr>
          <w:rFonts w:asciiTheme="minorHAnsi" w:hAnsiTheme="minorHAnsi" w:cstheme="minorHAnsi"/>
          <w:spacing w:val="-2"/>
          <w:sz w:val="22"/>
          <w:szCs w:val="22"/>
        </w:rPr>
        <w:t xml:space="preserve"> </w:t>
      </w:r>
      <w:r w:rsidR="00E94C88" w:rsidRPr="001C6D4F">
        <w:rPr>
          <w:rFonts w:asciiTheme="minorHAnsi" w:hAnsiTheme="minorHAnsi" w:cstheme="minorHAnsi"/>
          <w:sz w:val="22"/>
          <w:szCs w:val="22"/>
        </w:rPr>
        <w:t>30</w:t>
      </w:r>
      <w:r w:rsidR="00E94C88" w:rsidRPr="001C6D4F">
        <w:rPr>
          <w:rFonts w:asciiTheme="minorHAnsi" w:hAnsiTheme="minorHAnsi" w:cstheme="minorHAnsi"/>
          <w:spacing w:val="-1"/>
          <w:sz w:val="22"/>
          <w:szCs w:val="22"/>
        </w:rPr>
        <w:t xml:space="preserve"> </w:t>
      </w:r>
      <w:r w:rsidR="00E94C88" w:rsidRPr="001C6D4F">
        <w:rPr>
          <w:rFonts w:asciiTheme="minorHAnsi" w:hAnsiTheme="minorHAnsi" w:cstheme="minorHAnsi"/>
          <w:sz w:val="22"/>
          <w:szCs w:val="22"/>
        </w:rPr>
        <w:t>(otuz) gün</w:t>
      </w:r>
      <w:r w:rsidR="00E94C88" w:rsidRPr="001C6D4F">
        <w:rPr>
          <w:rFonts w:asciiTheme="minorHAnsi" w:hAnsiTheme="minorHAnsi" w:cstheme="minorHAnsi"/>
          <w:spacing w:val="-1"/>
          <w:sz w:val="22"/>
          <w:szCs w:val="22"/>
        </w:rPr>
        <w:t xml:space="preserve"> </w:t>
      </w:r>
      <w:r w:rsidR="00E94C88" w:rsidRPr="001C6D4F">
        <w:rPr>
          <w:rFonts w:asciiTheme="minorHAnsi" w:hAnsiTheme="minorHAnsi" w:cstheme="minorHAnsi"/>
          <w:sz w:val="22"/>
          <w:szCs w:val="22"/>
        </w:rPr>
        <w:t>içerisinde</w:t>
      </w:r>
      <w:r w:rsidR="00E94C88" w:rsidRPr="001C6D4F">
        <w:rPr>
          <w:rFonts w:asciiTheme="minorHAnsi" w:hAnsiTheme="minorHAnsi" w:cstheme="minorHAnsi"/>
          <w:spacing w:val="-2"/>
          <w:sz w:val="22"/>
          <w:szCs w:val="22"/>
        </w:rPr>
        <w:t xml:space="preserve"> </w:t>
      </w:r>
      <w:r w:rsidR="00E94C88" w:rsidRPr="001C6D4F">
        <w:rPr>
          <w:rFonts w:asciiTheme="minorHAnsi" w:hAnsiTheme="minorHAnsi" w:cstheme="minorHAnsi"/>
          <w:sz w:val="22"/>
          <w:szCs w:val="22"/>
        </w:rPr>
        <w:t>değerlendirilerek</w:t>
      </w:r>
      <w:r w:rsidR="00E94C88" w:rsidRPr="001C6D4F">
        <w:rPr>
          <w:rFonts w:asciiTheme="minorHAnsi" w:hAnsiTheme="minorHAnsi" w:cstheme="minorHAnsi"/>
          <w:spacing w:val="-1"/>
          <w:sz w:val="22"/>
          <w:szCs w:val="22"/>
        </w:rPr>
        <w:t xml:space="preserve"> </w:t>
      </w:r>
      <w:r w:rsidR="00E94C88" w:rsidRPr="001C6D4F">
        <w:rPr>
          <w:rFonts w:asciiTheme="minorHAnsi" w:hAnsiTheme="minorHAnsi" w:cstheme="minorHAnsi"/>
          <w:sz w:val="22"/>
          <w:szCs w:val="22"/>
        </w:rPr>
        <w:t>sonuçlandırılacaktır.</w:t>
      </w:r>
      <w:r w:rsidR="00E94C88" w:rsidRPr="001C6D4F">
        <w:rPr>
          <w:rFonts w:asciiTheme="minorHAnsi" w:hAnsiTheme="minorHAnsi" w:cstheme="minorHAnsi"/>
          <w:spacing w:val="-2"/>
          <w:sz w:val="22"/>
          <w:szCs w:val="22"/>
        </w:rPr>
        <w:t xml:space="preserve"> </w:t>
      </w:r>
      <w:r w:rsidR="00E94C88" w:rsidRPr="001C6D4F">
        <w:rPr>
          <w:rFonts w:asciiTheme="minorHAnsi" w:hAnsiTheme="minorHAnsi" w:cstheme="minorHAnsi"/>
          <w:sz w:val="22"/>
          <w:szCs w:val="22"/>
        </w:rPr>
        <w:t>Taleplere</w:t>
      </w:r>
      <w:r w:rsidR="00E94C88" w:rsidRPr="001C6D4F">
        <w:rPr>
          <w:rFonts w:asciiTheme="minorHAnsi" w:hAnsiTheme="minorHAnsi" w:cstheme="minorHAnsi"/>
          <w:spacing w:val="-3"/>
          <w:sz w:val="22"/>
          <w:szCs w:val="22"/>
        </w:rPr>
        <w:t xml:space="preserve"> </w:t>
      </w:r>
      <w:r w:rsidR="00E94C88" w:rsidRPr="001C6D4F">
        <w:rPr>
          <w:rFonts w:asciiTheme="minorHAnsi" w:hAnsiTheme="minorHAnsi" w:cstheme="minorHAnsi"/>
          <w:sz w:val="22"/>
          <w:szCs w:val="22"/>
        </w:rPr>
        <w:t>ilişkin</w:t>
      </w:r>
      <w:r w:rsidR="00E94C88" w:rsidRPr="001C6D4F">
        <w:rPr>
          <w:rFonts w:asciiTheme="minorHAnsi" w:hAnsiTheme="minorHAnsi" w:cstheme="minorHAnsi"/>
          <w:spacing w:val="-1"/>
          <w:sz w:val="22"/>
          <w:szCs w:val="22"/>
        </w:rPr>
        <w:t xml:space="preserve"> </w:t>
      </w:r>
      <w:r w:rsidR="00E94C88" w:rsidRPr="001C6D4F">
        <w:rPr>
          <w:rFonts w:asciiTheme="minorHAnsi" w:hAnsiTheme="minorHAnsi" w:cstheme="minorHAnsi"/>
          <w:sz w:val="22"/>
          <w:szCs w:val="22"/>
        </w:rPr>
        <w:t>olarak herhangi bir ücret talep e</w:t>
      </w:r>
      <w:r w:rsidRPr="001C6D4F">
        <w:rPr>
          <w:rFonts w:asciiTheme="minorHAnsi" w:hAnsiTheme="minorHAnsi" w:cstheme="minorHAnsi"/>
          <w:sz w:val="22"/>
          <w:szCs w:val="22"/>
        </w:rPr>
        <w:t>dilmemesi esas olmakla birlikte i</w:t>
      </w:r>
      <w:r w:rsidRPr="001C6D4F">
        <w:rPr>
          <w:rFonts w:asciiTheme="minorHAnsi" w:hAnsiTheme="minorHAnsi" w:cstheme="minorHAnsi"/>
          <w:color w:val="000000"/>
          <w:sz w:val="22"/>
          <w:szCs w:val="22"/>
        </w:rPr>
        <w:t>şlemin ayrıca bir maliyeti gerektirmesi</w:t>
      </w:r>
      <w:r w:rsidRPr="001C6D4F">
        <w:rPr>
          <w:rFonts w:asciiTheme="minorHAnsi" w:hAnsiTheme="minorHAnsi" w:cstheme="minorHAnsi"/>
          <w:sz w:val="22"/>
          <w:szCs w:val="22"/>
        </w:rPr>
        <w:t xml:space="preserve"> halinde Kişisel Verileri Koruma Kurulu tarafından</w:t>
      </w:r>
      <w:r w:rsidR="00E94C88" w:rsidRPr="001C6D4F">
        <w:rPr>
          <w:rFonts w:asciiTheme="minorHAnsi" w:hAnsiTheme="minorHAnsi" w:cstheme="minorHAnsi"/>
          <w:sz w:val="22"/>
          <w:szCs w:val="22"/>
        </w:rPr>
        <w:t xml:space="preserve"> belirlenen ücret tarifesi üzerinden ücret talep etme hakkı saklıdır.</w:t>
      </w:r>
    </w:p>
    <w:p w:rsidR="00E94C88" w:rsidRPr="001C6D4F" w:rsidRDefault="00E94C88" w:rsidP="001C6D4F">
      <w:pPr>
        <w:pStyle w:val="GvdeMetni"/>
        <w:spacing w:before="120" w:after="120" w:line="312" w:lineRule="auto"/>
        <w:ind w:left="0" w:right="140"/>
        <w:jc w:val="both"/>
        <w:rPr>
          <w:rFonts w:asciiTheme="minorHAnsi" w:hAnsiTheme="minorHAnsi" w:cstheme="minorHAnsi"/>
          <w:sz w:val="22"/>
          <w:szCs w:val="22"/>
        </w:rPr>
      </w:pPr>
      <w:r w:rsidRPr="001C6D4F">
        <w:rPr>
          <w:rFonts w:asciiTheme="minorHAnsi" w:hAnsiTheme="minorHAnsi" w:cstheme="minorHAnsi"/>
          <w:sz w:val="22"/>
          <w:szCs w:val="22"/>
        </w:rPr>
        <w:t>Veri</w:t>
      </w:r>
      <w:r w:rsidRPr="001C6D4F">
        <w:rPr>
          <w:rFonts w:asciiTheme="minorHAnsi" w:hAnsiTheme="minorHAnsi" w:cstheme="minorHAnsi"/>
          <w:spacing w:val="-13"/>
          <w:sz w:val="22"/>
          <w:szCs w:val="22"/>
        </w:rPr>
        <w:t xml:space="preserve"> </w:t>
      </w:r>
      <w:r w:rsidRPr="001C6D4F">
        <w:rPr>
          <w:rFonts w:asciiTheme="minorHAnsi" w:hAnsiTheme="minorHAnsi" w:cstheme="minorHAnsi"/>
          <w:sz w:val="22"/>
          <w:szCs w:val="22"/>
        </w:rPr>
        <w:t>Sahibi,</w:t>
      </w:r>
      <w:r w:rsidRPr="001C6D4F">
        <w:rPr>
          <w:rFonts w:asciiTheme="minorHAnsi" w:hAnsiTheme="minorHAnsi" w:cstheme="minorHAnsi"/>
          <w:spacing w:val="-13"/>
          <w:sz w:val="22"/>
          <w:szCs w:val="22"/>
        </w:rPr>
        <w:t xml:space="preserve"> </w:t>
      </w:r>
      <w:r w:rsidRPr="001C6D4F">
        <w:rPr>
          <w:rFonts w:asciiTheme="minorHAnsi" w:hAnsiTheme="minorHAnsi" w:cstheme="minorHAnsi"/>
          <w:sz w:val="22"/>
          <w:szCs w:val="22"/>
        </w:rPr>
        <w:t>herhangi</w:t>
      </w:r>
      <w:r w:rsidRPr="001C6D4F">
        <w:rPr>
          <w:rFonts w:asciiTheme="minorHAnsi" w:hAnsiTheme="minorHAnsi" w:cstheme="minorHAnsi"/>
          <w:spacing w:val="-12"/>
          <w:sz w:val="22"/>
          <w:szCs w:val="22"/>
        </w:rPr>
        <w:t xml:space="preserve"> </w:t>
      </w:r>
      <w:r w:rsidRPr="001C6D4F">
        <w:rPr>
          <w:rFonts w:asciiTheme="minorHAnsi" w:hAnsiTheme="minorHAnsi" w:cstheme="minorHAnsi"/>
          <w:sz w:val="22"/>
          <w:szCs w:val="22"/>
        </w:rPr>
        <w:t>bir</w:t>
      </w:r>
      <w:r w:rsidRPr="001C6D4F">
        <w:rPr>
          <w:rFonts w:asciiTheme="minorHAnsi" w:hAnsiTheme="minorHAnsi" w:cstheme="minorHAnsi"/>
          <w:spacing w:val="-13"/>
          <w:sz w:val="22"/>
          <w:szCs w:val="22"/>
        </w:rPr>
        <w:t xml:space="preserve"> </w:t>
      </w:r>
      <w:r w:rsidRPr="001C6D4F">
        <w:rPr>
          <w:rFonts w:asciiTheme="minorHAnsi" w:hAnsiTheme="minorHAnsi" w:cstheme="minorHAnsi"/>
          <w:sz w:val="22"/>
          <w:szCs w:val="22"/>
        </w:rPr>
        <w:t>kişisel</w:t>
      </w:r>
      <w:r w:rsidRPr="001C6D4F">
        <w:rPr>
          <w:rFonts w:asciiTheme="minorHAnsi" w:hAnsiTheme="minorHAnsi" w:cstheme="minorHAnsi"/>
          <w:spacing w:val="-12"/>
          <w:sz w:val="22"/>
          <w:szCs w:val="22"/>
        </w:rPr>
        <w:t xml:space="preserve"> </w:t>
      </w:r>
      <w:r w:rsidRPr="001C6D4F">
        <w:rPr>
          <w:rFonts w:asciiTheme="minorHAnsi" w:hAnsiTheme="minorHAnsi" w:cstheme="minorHAnsi"/>
          <w:sz w:val="22"/>
          <w:szCs w:val="22"/>
        </w:rPr>
        <w:t>verisinin</w:t>
      </w:r>
      <w:r w:rsidRPr="001C6D4F">
        <w:rPr>
          <w:rFonts w:asciiTheme="minorHAnsi" w:hAnsiTheme="minorHAnsi" w:cstheme="minorHAnsi"/>
          <w:spacing w:val="-13"/>
          <w:sz w:val="22"/>
          <w:szCs w:val="22"/>
        </w:rPr>
        <w:t xml:space="preserve"> </w:t>
      </w:r>
      <w:r w:rsidR="002F6176" w:rsidRPr="002F6176">
        <w:rPr>
          <w:rFonts w:asciiTheme="minorHAnsi" w:hAnsiTheme="minorHAnsi" w:cstheme="minorHAnsi"/>
          <w:sz w:val="22"/>
          <w:szCs w:val="22"/>
        </w:rPr>
        <w:t>Üzeyir Doğan Finansal Danışmanlık Ltd. Şti.</w:t>
      </w:r>
      <w:r w:rsidR="002F6176">
        <w:rPr>
          <w:rFonts w:asciiTheme="minorHAnsi" w:hAnsiTheme="minorHAnsi" w:cstheme="minorHAnsi"/>
          <w:sz w:val="22"/>
          <w:szCs w:val="22"/>
        </w:rPr>
        <w:t xml:space="preserve"> </w:t>
      </w:r>
      <w:r w:rsidRPr="001C6D4F">
        <w:rPr>
          <w:rFonts w:asciiTheme="minorHAnsi" w:hAnsiTheme="minorHAnsi" w:cstheme="minorHAnsi"/>
          <w:sz w:val="22"/>
          <w:szCs w:val="22"/>
        </w:rPr>
        <w:t>tarafından</w:t>
      </w:r>
      <w:r w:rsidRPr="001C6D4F">
        <w:rPr>
          <w:rFonts w:asciiTheme="minorHAnsi" w:hAnsiTheme="minorHAnsi" w:cstheme="minorHAnsi"/>
          <w:spacing w:val="-13"/>
          <w:sz w:val="22"/>
          <w:szCs w:val="22"/>
        </w:rPr>
        <w:t xml:space="preserve"> </w:t>
      </w:r>
      <w:r w:rsidRPr="001C6D4F">
        <w:rPr>
          <w:rFonts w:asciiTheme="minorHAnsi" w:hAnsiTheme="minorHAnsi" w:cstheme="minorHAnsi"/>
          <w:sz w:val="22"/>
          <w:szCs w:val="22"/>
        </w:rPr>
        <w:t xml:space="preserve">kullanılamaması ile sonuçlanacak bir talepte bulunması halinde </w:t>
      </w:r>
      <w:r w:rsidR="004704C3" w:rsidRPr="001C6D4F">
        <w:rPr>
          <w:rFonts w:asciiTheme="minorHAnsi" w:hAnsiTheme="minorHAnsi" w:cstheme="minorHAnsi"/>
          <w:sz w:val="22"/>
          <w:szCs w:val="22"/>
        </w:rPr>
        <w:t>internet sitesinin</w:t>
      </w:r>
      <w:r w:rsidRPr="001C6D4F">
        <w:rPr>
          <w:rFonts w:asciiTheme="minorHAnsi" w:hAnsiTheme="minorHAnsi" w:cstheme="minorHAnsi"/>
          <w:sz w:val="22"/>
          <w:szCs w:val="22"/>
        </w:rPr>
        <w:t xml:space="preserve"> işleyişinden tam olarak faydalanamayabileceğini</w:t>
      </w:r>
      <w:r w:rsidRPr="001C6D4F">
        <w:rPr>
          <w:rFonts w:asciiTheme="minorHAnsi" w:hAnsiTheme="minorHAnsi" w:cstheme="minorHAnsi"/>
          <w:spacing w:val="-4"/>
          <w:sz w:val="22"/>
          <w:szCs w:val="22"/>
        </w:rPr>
        <w:t xml:space="preserve"> </w:t>
      </w:r>
      <w:r w:rsidRPr="001C6D4F">
        <w:rPr>
          <w:rFonts w:asciiTheme="minorHAnsi" w:hAnsiTheme="minorHAnsi" w:cstheme="minorHAnsi"/>
          <w:sz w:val="22"/>
          <w:szCs w:val="22"/>
        </w:rPr>
        <w:t>kabul</w:t>
      </w:r>
      <w:r w:rsidRPr="001C6D4F">
        <w:rPr>
          <w:rFonts w:asciiTheme="minorHAnsi" w:hAnsiTheme="minorHAnsi" w:cstheme="minorHAnsi"/>
          <w:spacing w:val="-6"/>
          <w:sz w:val="22"/>
          <w:szCs w:val="22"/>
        </w:rPr>
        <w:t xml:space="preserve"> </w:t>
      </w:r>
      <w:r w:rsidRPr="001C6D4F">
        <w:rPr>
          <w:rFonts w:asciiTheme="minorHAnsi" w:hAnsiTheme="minorHAnsi" w:cstheme="minorHAnsi"/>
          <w:sz w:val="22"/>
          <w:szCs w:val="22"/>
        </w:rPr>
        <w:t>ile</w:t>
      </w:r>
      <w:r w:rsidRPr="001C6D4F">
        <w:rPr>
          <w:rFonts w:asciiTheme="minorHAnsi" w:hAnsiTheme="minorHAnsi" w:cstheme="minorHAnsi"/>
          <w:spacing w:val="-5"/>
          <w:sz w:val="22"/>
          <w:szCs w:val="22"/>
        </w:rPr>
        <w:t xml:space="preserve"> </w:t>
      </w:r>
      <w:r w:rsidRPr="001C6D4F">
        <w:rPr>
          <w:rFonts w:asciiTheme="minorHAnsi" w:hAnsiTheme="minorHAnsi" w:cstheme="minorHAnsi"/>
          <w:sz w:val="22"/>
          <w:szCs w:val="22"/>
        </w:rPr>
        <w:t>bu</w:t>
      </w:r>
      <w:r w:rsidRPr="001C6D4F">
        <w:rPr>
          <w:rFonts w:asciiTheme="minorHAnsi" w:hAnsiTheme="minorHAnsi" w:cstheme="minorHAnsi"/>
          <w:spacing w:val="-7"/>
          <w:sz w:val="22"/>
          <w:szCs w:val="22"/>
        </w:rPr>
        <w:t xml:space="preserve"> </w:t>
      </w:r>
      <w:r w:rsidRPr="001C6D4F">
        <w:rPr>
          <w:rFonts w:asciiTheme="minorHAnsi" w:hAnsiTheme="minorHAnsi" w:cstheme="minorHAnsi"/>
          <w:sz w:val="22"/>
          <w:szCs w:val="22"/>
        </w:rPr>
        <w:t>kapsamda</w:t>
      </w:r>
      <w:r w:rsidRPr="001C6D4F">
        <w:rPr>
          <w:rFonts w:asciiTheme="minorHAnsi" w:hAnsiTheme="minorHAnsi" w:cstheme="minorHAnsi"/>
          <w:spacing w:val="-4"/>
          <w:sz w:val="22"/>
          <w:szCs w:val="22"/>
        </w:rPr>
        <w:t xml:space="preserve"> </w:t>
      </w:r>
      <w:r w:rsidRPr="001C6D4F">
        <w:rPr>
          <w:rFonts w:asciiTheme="minorHAnsi" w:hAnsiTheme="minorHAnsi" w:cstheme="minorHAnsi"/>
          <w:sz w:val="22"/>
          <w:szCs w:val="22"/>
        </w:rPr>
        <w:t>doğacak</w:t>
      </w:r>
      <w:r w:rsidRPr="001C6D4F">
        <w:rPr>
          <w:rFonts w:asciiTheme="minorHAnsi" w:hAnsiTheme="minorHAnsi" w:cstheme="minorHAnsi"/>
          <w:spacing w:val="-5"/>
          <w:sz w:val="22"/>
          <w:szCs w:val="22"/>
        </w:rPr>
        <w:t xml:space="preserve"> </w:t>
      </w:r>
      <w:r w:rsidRPr="001C6D4F">
        <w:rPr>
          <w:rFonts w:asciiTheme="minorHAnsi" w:hAnsiTheme="minorHAnsi" w:cstheme="minorHAnsi"/>
          <w:sz w:val="22"/>
          <w:szCs w:val="22"/>
        </w:rPr>
        <w:t>her</w:t>
      </w:r>
      <w:r w:rsidRPr="001C6D4F">
        <w:rPr>
          <w:rFonts w:asciiTheme="minorHAnsi" w:hAnsiTheme="minorHAnsi" w:cstheme="minorHAnsi"/>
          <w:spacing w:val="-5"/>
          <w:sz w:val="22"/>
          <w:szCs w:val="22"/>
        </w:rPr>
        <w:t xml:space="preserve"> </w:t>
      </w:r>
      <w:r w:rsidRPr="001C6D4F">
        <w:rPr>
          <w:rFonts w:asciiTheme="minorHAnsi" w:hAnsiTheme="minorHAnsi" w:cstheme="minorHAnsi"/>
          <w:sz w:val="22"/>
          <w:szCs w:val="22"/>
        </w:rPr>
        <w:t>türlü</w:t>
      </w:r>
      <w:r w:rsidRPr="001C6D4F">
        <w:rPr>
          <w:rFonts w:asciiTheme="minorHAnsi" w:hAnsiTheme="minorHAnsi" w:cstheme="minorHAnsi"/>
          <w:spacing w:val="-7"/>
          <w:sz w:val="22"/>
          <w:szCs w:val="22"/>
        </w:rPr>
        <w:t xml:space="preserve"> </w:t>
      </w:r>
      <w:r w:rsidRPr="001C6D4F">
        <w:rPr>
          <w:rFonts w:asciiTheme="minorHAnsi" w:hAnsiTheme="minorHAnsi" w:cstheme="minorHAnsi"/>
          <w:sz w:val="22"/>
          <w:szCs w:val="22"/>
        </w:rPr>
        <w:t>sorumluluğun</w:t>
      </w:r>
      <w:r w:rsidRPr="001C6D4F">
        <w:rPr>
          <w:rFonts w:asciiTheme="minorHAnsi" w:hAnsiTheme="minorHAnsi" w:cstheme="minorHAnsi"/>
          <w:spacing w:val="-7"/>
          <w:sz w:val="22"/>
          <w:szCs w:val="22"/>
        </w:rPr>
        <w:t xml:space="preserve"> </w:t>
      </w:r>
      <w:r w:rsidRPr="001C6D4F">
        <w:rPr>
          <w:rFonts w:asciiTheme="minorHAnsi" w:hAnsiTheme="minorHAnsi" w:cstheme="minorHAnsi"/>
          <w:sz w:val="22"/>
          <w:szCs w:val="22"/>
        </w:rPr>
        <w:t>kendisine ait olacağını beyan eder.</w:t>
      </w:r>
    </w:p>
    <w:p w:rsidR="00935DEC" w:rsidRPr="001C6D4F" w:rsidRDefault="00935DEC" w:rsidP="001C6D4F">
      <w:pPr>
        <w:pStyle w:val="GvdeMetni"/>
        <w:spacing w:before="120" w:after="120" w:line="312" w:lineRule="auto"/>
        <w:ind w:left="0" w:right="140"/>
        <w:jc w:val="both"/>
        <w:rPr>
          <w:rFonts w:asciiTheme="minorHAnsi" w:hAnsiTheme="minorHAnsi" w:cstheme="minorHAnsi"/>
          <w:b/>
          <w:sz w:val="22"/>
          <w:szCs w:val="22"/>
        </w:rPr>
      </w:pPr>
      <w:r w:rsidRPr="001C6D4F">
        <w:rPr>
          <w:rFonts w:asciiTheme="minorHAnsi" w:hAnsiTheme="minorHAnsi" w:cstheme="minorHAnsi"/>
          <w:b/>
          <w:sz w:val="22"/>
          <w:szCs w:val="22"/>
        </w:rPr>
        <w:t xml:space="preserve">Çerez </w:t>
      </w:r>
      <w:proofErr w:type="spellStart"/>
      <w:r w:rsidRPr="001C6D4F">
        <w:rPr>
          <w:rFonts w:asciiTheme="minorHAnsi" w:hAnsiTheme="minorHAnsi" w:cstheme="minorHAnsi"/>
          <w:b/>
          <w:sz w:val="22"/>
          <w:szCs w:val="22"/>
        </w:rPr>
        <w:t>Politikası’nda</w:t>
      </w:r>
      <w:proofErr w:type="spellEnd"/>
      <w:r w:rsidRPr="001C6D4F">
        <w:rPr>
          <w:rFonts w:asciiTheme="minorHAnsi" w:hAnsiTheme="minorHAnsi" w:cstheme="minorHAnsi"/>
          <w:b/>
          <w:sz w:val="22"/>
          <w:szCs w:val="22"/>
        </w:rPr>
        <w:t xml:space="preserve"> Yapılacak Değişiklikler</w:t>
      </w:r>
    </w:p>
    <w:p w:rsidR="00935DEC" w:rsidRPr="001C6D4F" w:rsidRDefault="002F6176" w:rsidP="001C6D4F">
      <w:pPr>
        <w:pStyle w:val="GvdeMetni"/>
        <w:spacing w:before="120" w:after="120" w:line="312" w:lineRule="auto"/>
        <w:ind w:left="0" w:right="144"/>
        <w:jc w:val="both"/>
        <w:rPr>
          <w:rFonts w:asciiTheme="minorHAnsi" w:hAnsiTheme="minorHAnsi" w:cstheme="minorHAnsi"/>
          <w:spacing w:val="-2"/>
          <w:sz w:val="22"/>
          <w:szCs w:val="22"/>
        </w:rPr>
      </w:pPr>
      <w:r w:rsidRPr="002F6176">
        <w:rPr>
          <w:rFonts w:asciiTheme="minorHAnsi" w:hAnsiTheme="minorHAnsi" w:cstheme="minorHAnsi"/>
          <w:sz w:val="22"/>
          <w:szCs w:val="22"/>
        </w:rPr>
        <w:t>Üzeyir Doğan Finansal Danışmanlık Ltd. Şti.</w:t>
      </w:r>
      <w:r w:rsidR="00935DEC" w:rsidRPr="001C6D4F">
        <w:rPr>
          <w:rFonts w:asciiTheme="minorHAnsi" w:hAnsiTheme="minorHAnsi" w:cstheme="minorHAnsi"/>
          <w:sz w:val="22"/>
          <w:szCs w:val="22"/>
        </w:rPr>
        <w:t xml:space="preserve"> olarak</w:t>
      </w:r>
      <w:r w:rsidR="00935DEC" w:rsidRPr="001C6D4F">
        <w:rPr>
          <w:rFonts w:asciiTheme="minorHAnsi" w:hAnsiTheme="minorHAnsi" w:cstheme="minorHAnsi"/>
          <w:spacing w:val="-3"/>
          <w:sz w:val="22"/>
          <w:szCs w:val="22"/>
        </w:rPr>
        <w:t xml:space="preserve"> </w:t>
      </w:r>
      <w:r w:rsidR="00935DEC" w:rsidRPr="001C6D4F">
        <w:rPr>
          <w:rFonts w:asciiTheme="minorHAnsi" w:hAnsiTheme="minorHAnsi" w:cstheme="minorHAnsi"/>
          <w:sz w:val="22"/>
          <w:szCs w:val="22"/>
        </w:rPr>
        <w:t>Sitemizde</w:t>
      </w:r>
      <w:r w:rsidR="00935DEC" w:rsidRPr="001C6D4F">
        <w:rPr>
          <w:rFonts w:asciiTheme="minorHAnsi" w:hAnsiTheme="minorHAnsi" w:cstheme="minorHAnsi"/>
          <w:spacing w:val="-6"/>
          <w:sz w:val="22"/>
          <w:szCs w:val="22"/>
        </w:rPr>
        <w:t xml:space="preserve"> </w:t>
      </w:r>
      <w:r w:rsidR="00935DEC" w:rsidRPr="001C6D4F">
        <w:rPr>
          <w:rFonts w:asciiTheme="minorHAnsi" w:hAnsiTheme="minorHAnsi" w:cstheme="minorHAnsi"/>
          <w:sz w:val="22"/>
          <w:szCs w:val="22"/>
        </w:rPr>
        <w:t>kullandığımız</w:t>
      </w:r>
      <w:r w:rsidR="00935DEC" w:rsidRPr="001C6D4F">
        <w:rPr>
          <w:rFonts w:asciiTheme="minorHAnsi" w:hAnsiTheme="minorHAnsi" w:cstheme="minorHAnsi"/>
          <w:spacing w:val="-5"/>
          <w:sz w:val="22"/>
          <w:szCs w:val="22"/>
        </w:rPr>
        <w:t xml:space="preserve"> </w:t>
      </w:r>
      <w:r w:rsidR="00935DEC" w:rsidRPr="001C6D4F">
        <w:rPr>
          <w:rFonts w:asciiTheme="minorHAnsi" w:hAnsiTheme="minorHAnsi" w:cstheme="minorHAnsi"/>
          <w:sz w:val="22"/>
          <w:szCs w:val="22"/>
        </w:rPr>
        <w:t>çerezleri</w:t>
      </w:r>
      <w:r w:rsidR="00935DEC" w:rsidRPr="001C6D4F">
        <w:rPr>
          <w:rFonts w:asciiTheme="minorHAnsi" w:hAnsiTheme="minorHAnsi" w:cstheme="minorHAnsi"/>
          <w:spacing w:val="-5"/>
          <w:sz w:val="22"/>
          <w:szCs w:val="22"/>
        </w:rPr>
        <w:t xml:space="preserve"> </w:t>
      </w:r>
      <w:r w:rsidR="00935DEC" w:rsidRPr="001C6D4F">
        <w:rPr>
          <w:rFonts w:asciiTheme="minorHAnsi" w:hAnsiTheme="minorHAnsi" w:cstheme="minorHAnsi"/>
          <w:sz w:val="22"/>
          <w:szCs w:val="22"/>
        </w:rPr>
        <w:t>kullanmaktan</w:t>
      </w:r>
      <w:r w:rsidR="00935DEC" w:rsidRPr="001C6D4F">
        <w:rPr>
          <w:rFonts w:asciiTheme="minorHAnsi" w:hAnsiTheme="minorHAnsi" w:cstheme="minorHAnsi"/>
          <w:spacing w:val="-4"/>
          <w:sz w:val="22"/>
          <w:szCs w:val="22"/>
        </w:rPr>
        <w:t xml:space="preserve"> </w:t>
      </w:r>
      <w:r w:rsidR="00935DEC" w:rsidRPr="001C6D4F">
        <w:rPr>
          <w:rFonts w:asciiTheme="minorHAnsi" w:hAnsiTheme="minorHAnsi" w:cstheme="minorHAnsi"/>
          <w:sz w:val="22"/>
          <w:szCs w:val="22"/>
        </w:rPr>
        <w:t>vazgeçebilir, bunların türlerini veya fonksiyonlarını değiştirebilir veya Sitemize yeni çerezler ekleyebiliriz. İşbu Çerez Politikası hükümlerini dilediğimiz zaman değiştirme hakkını saklı tutarız. Güncel Çerez Politikası üzerinde gerçekleştirilmiş olan her türlü değişiklik</w:t>
      </w:r>
      <w:r w:rsidR="00935DEC" w:rsidRPr="001C6D4F">
        <w:rPr>
          <w:rFonts w:asciiTheme="minorHAnsi" w:hAnsiTheme="minorHAnsi" w:cstheme="minorHAnsi"/>
          <w:spacing w:val="-3"/>
          <w:sz w:val="22"/>
          <w:szCs w:val="22"/>
        </w:rPr>
        <w:t xml:space="preserve"> </w:t>
      </w:r>
      <w:r w:rsidR="00935DEC" w:rsidRPr="001C6D4F">
        <w:rPr>
          <w:rFonts w:asciiTheme="minorHAnsi" w:hAnsiTheme="minorHAnsi" w:cstheme="minorHAnsi"/>
          <w:sz w:val="22"/>
          <w:szCs w:val="22"/>
        </w:rPr>
        <w:t>internet sitemizde</w:t>
      </w:r>
      <w:r w:rsidR="00935DEC" w:rsidRPr="001C6D4F">
        <w:rPr>
          <w:rFonts w:asciiTheme="minorHAnsi" w:hAnsiTheme="minorHAnsi" w:cstheme="minorHAnsi"/>
          <w:spacing w:val="-5"/>
          <w:sz w:val="22"/>
          <w:szCs w:val="22"/>
        </w:rPr>
        <w:t xml:space="preserve"> </w:t>
      </w:r>
      <w:r w:rsidR="00935DEC" w:rsidRPr="001C6D4F">
        <w:rPr>
          <w:rFonts w:asciiTheme="minorHAnsi" w:hAnsiTheme="minorHAnsi" w:cstheme="minorHAnsi"/>
          <w:sz w:val="22"/>
          <w:szCs w:val="22"/>
        </w:rPr>
        <w:t>veya</w:t>
      </w:r>
      <w:r w:rsidR="00935DEC" w:rsidRPr="001C6D4F">
        <w:rPr>
          <w:rFonts w:asciiTheme="minorHAnsi" w:hAnsiTheme="minorHAnsi" w:cstheme="minorHAnsi"/>
          <w:spacing w:val="-4"/>
          <w:sz w:val="22"/>
          <w:szCs w:val="22"/>
        </w:rPr>
        <w:t xml:space="preserve"> </w:t>
      </w:r>
      <w:r w:rsidR="00935DEC" w:rsidRPr="001C6D4F">
        <w:rPr>
          <w:rFonts w:asciiTheme="minorHAnsi" w:hAnsiTheme="minorHAnsi" w:cstheme="minorHAnsi"/>
          <w:sz w:val="22"/>
          <w:szCs w:val="22"/>
        </w:rPr>
        <w:t>herhangi</w:t>
      </w:r>
      <w:r w:rsidR="00935DEC" w:rsidRPr="001C6D4F">
        <w:rPr>
          <w:rFonts w:asciiTheme="minorHAnsi" w:hAnsiTheme="minorHAnsi" w:cstheme="minorHAnsi"/>
          <w:spacing w:val="-3"/>
          <w:sz w:val="22"/>
          <w:szCs w:val="22"/>
        </w:rPr>
        <w:t xml:space="preserve"> </w:t>
      </w:r>
      <w:r w:rsidR="00935DEC" w:rsidRPr="001C6D4F">
        <w:rPr>
          <w:rFonts w:asciiTheme="minorHAnsi" w:hAnsiTheme="minorHAnsi" w:cstheme="minorHAnsi"/>
          <w:sz w:val="22"/>
          <w:szCs w:val="22"/>
        </w:rPr>
        <w:t>bir</w:t>
      </w:r>
      <w:r w:rsidR="00935DEC" w:rsidRPr="001C6D4F">
        <w:rPr>
          <w:rFonts w:asciiTheme="minorHAnsi" w:hAnsiTheme="minorHAnsi" w:cstheme="minorHAnsi"/>
          <w:spacing w:val="-4"/>
          <w:sz w:val="22"/>
          <w:szCs w:val="22"/>
        </w:rPr>
        <w:t xml:space="preserve"> </w:t>
      </w:r>
      <w:r w:rsidR="00935DEC" w:rsidRPr="001C6D4F">
        <w:rPr>
          <w:rFonts w:asciiTheme="minorHAnsi" w:hAnsiTheme="minorHAnsi" w:cstheme="minorHAnsi"/>
          <w:sz w:val="22"/>
          <w:szCs w:val="22"/>
        </w:rPr>
        <w:t>kamuya</w:t>
      </w:r>
      <w:r w:rsidR="00935DEC" w:rsidRPr="001C6D4F">
        <w:rPr>
          <w:rFonts w:asciiTheme="minorHAnsi" w:hAnsiTheme="minorHAnsi" w:cstheme="minorHAnsi"/>
          <w:spacing w:val="-2"/>
          <w:sz w:val="22"/>
          <w:szCs w:val="22"/>
        </w:rPr>
        <w:t xml:space="preserve"> </w:t>
      </w:r>
      <w:r w:rsidR="00935DEC" w:rsidRPr="001C6D4F">
        <w:rPr>
          <w:rFonts w:asciiTheme="minorHAnsi" w:hAnsiTheme="minorHAnsi" w:cstheme="minorHAnsi"/>
          <w:sz w:val="22"/>
          <w:szCs w:val="22"/>
        </w:rPr>
        <w:t>açık mecrada yayınlanmakla</w:t>
      </w:r>
      <w:r w:rsidR="00935DEC" w:rsidRPr="001C6D4F">
        <w:rPr>
          <w:rFonts w:asciiTheme="minorHAnsi" w:hAnsiTheme="minorHAnsi" w:cstheme="minorHAnsi"/>
          <w:spacing w:val="-2"/>
          <w:sz w:val="22"/>
          <w:szCs w:val="22"/>
        </w:rPr>
        <w:t xml:space="preserve"> </w:t>
      </w:r>
      <w:r w:rsidR="00935DEC" w:rsidRPr="001C6D4F">
        <w:rPr>
          <w:rFonts w:asciiTheme="minorHAnsi" w:hAnsiTheme="minorHAnsi" w:cstheme="minorHAnsi"/>
          <w:sz w:val="22"/>
          <w:szCs w:val="22"/>
        </w:rPr>
        <w:t>birlikte</w:t>
      </w:r>
      <w:r w:rsidR="00935DEC" w:rsidRPr="001C6D4F">
        <w:rPr>
          <w:rFonts w:asciiTheme="minorHAnsi" w:hAnsiTheme="minorHAnsi" w:cstheme="minorHAnsi"/>
          <w:spacing w:val="-1"/>
          <w:sz w:val="22"/>
          <w:szCs w:val="22"/>
        </w:rPr>
        <w:t xml:space="preserve"> </w:t>
      </w:r>
      <w:r w:rsidR="00935DEC" w:rsidRPr="001C6D4F">
        <w:rPr>
          <w:rFonts w:asciiTheme="minorHAnsi" w:hAnsiTheme="minorHAnsi" w:cstheme="minorHAnsi"/>
          <w:sz w:val="22"/>
          <w:szCs w:val="22"/>
        </w:rPr>
        <w:t xml:space="preserve">yürürlük </w:t>
      </w:r>
      <w:r w:rsidR="00935DEC" w:rsidRPr="001C6D4F">
        <w:rPr>
          <w:rFonts w:asciiTheme="minorHAnsi" w:hAnsiTheme="minorHAnsi" w:cstheme="minorHAnsi"/>
          <w:spacing w:val="-2"/>
          <w:sz w:val="22"/>
          <w:szCs w:val="22"/>
        </w:rPr>
        <w:t>kazanacaktır.</w:t>
      </w:r>
    </w:p>
    <w:p w:rsidR="00E94C88" w:rsidRPr="001C6D4F" w:rsidRDefault="00E94C88" w:rsidP="001C6D4F">
      <w:pPr>
        <w:spacing w:before="120" w:after="120" w:line="312" w:lineRule="auto"/>
        <w:jc w:val="both"/>
        <w:rPr>
          <w:rFonts w:cstheme="minorHAnsi"/>
          <w:b/>
        </w:rPr>
      </w:pPr>
      <w:bookmarkStart w:id="0" w:name="_GoBack"/>
      <w:bookmarkEnd w:id="0"/>
    </w:p>
    <w:sectPr w:rsidR="00E94C88" w:rsidRPr="001C6D4F" w:rsidSect="0067363C">
      <w:pgSz w:w="11906" w:h="16838"/>
      <w:pgMar w:top="1134"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80DF7"/>
    <w:multiLevelType w:val="hybridMultilevel"/>
    <w:tmpl w:val="E4426A6E"/>
    <w:lvl w:ilvl="0" w:tplc="0980EA58">
      <w:start w:val="1"/>
      <w:numFmt w:val="bullet"/>
      <w:lvlText w:val="-"/>
      <w:lvlJc w:val="left"/>
      <w:pPr>
        <w:ind w:left="436" w:hanging="360"/>
      </w:pPr>
      <w:rPr>
        <w:rFonts w:ascii="Times New Roman" w:eastAsia="Times New Roman" w:hAnsi="Times New Roman" w:cs="Times New Roman"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 w15:restartNumberingAfterBreak="0">
    <w:nsid w:val="229A335D"/>
    <w:multiLevelType w:val="hybridMultilevel"/>
    <w:tmpl w:val="5F768684"/>
    <w:lvl w:ilvl="0" w:tplc="7868912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5DF1FFC"/>
    <w:multiLevelType w:val="hybridMultilevel"/>
    <w:tmpl w:val="69208548"/>
    <w:lvl w:ilvl="0" w:tplc="BCEC3D64">
      <w:numFmt w:val="bullet"/>
      <w:lvlText w:val="●"/>
      <w:lvlJc w:val="left"/>
      <w:pPr>
        <w:ind w:left="76" w:hanging="207"/>
      </w:pPr>
      <w:rPr>
        <w:rFonts w:ascii="Times New Roman" w:eastAsia="Times New Roman" w:hAnsi="Times New Roman" w:cs="Times New Roman" w:hint="default"/>
        <w:b w:val="0"/>
        <w:bCs w:val="0"/>
        <w:i w:val="0"/>
        <w:iCs w:val="0"/>
        <w:spacing w:val="0"/>
        <w:w w:val="100"/>
        <w:sz w:val="24"/>
        <w:szCs w:val="24"/>
        <w:lang w:val="tr-TR" w:eastAsia="en-US" w:bidi="ar-SA"/>
      </w:rPr>
    </w:lvl>
    <w:lvl w:ilvl="1" w:tplc="A3AEB584">
      <w:numFmt w:val="bullet"/>
      <w:lvlText w:val="•"/>
      <w:lvlJc w:val="left"/>
      <w:pPr>
        <w:ind w:left="965" w:hanging="207"/>
      </w:pPr>
      <w:rPr>
        <w:rFonts w:hint="default"/>
        <w:lang w:val="tr-TR" w:eastAsia="en-US" w:bidi="ar-SA"/>
      </w:rPr>
    </w:lvl>
    <w:lvl w:ilvl="2" w:tplc="34E8392E">
      <w:numFmt w:val="bullet"/>
      <w:lvlText w:val="•"/>
      <w:lvlJc w:val="left"/>
      <w:pPr>
        <w:ind w:left="1850" w:hanging="207"/>
      </w:pPr>
      <w:rPr>
        <w:rFonts w:hint="default"/>
        <w:lang w:val="tr-TR" w:eastAsia="en-US" w:bidi="ar-SA"/>
      </w:rPr>
    </w:lvl>
    <w:lvl w:ilvl="3" w:tplc="0DA4B8B6">
      <w:numFmt w:val="bullet"/>
      <w:lvlText w:val="•"/>
      <w:lvlJc w:val="left"/>
      <w:pPr>
        <w:ind w:left="2735" w:hanging="207"/>
      </w:pPr>
      <w:rPr>
        <w:rFonts w:hint="default"/>
        <w:lang w:val="tr-TR" w:eastAsia="en-US" w:bidi="ar-SA"/>
      </w:rPr>
    </w:lvl>
    <w:lvl w:ilvl="4" w:tplc="C6F0588C">
      <w:numFmt w:val="bullet"/>
      <w:lvlText w:val="•"/>
      <w:lvlJc w:val="left"/>
      <w:pPr>
        <w:ind w:left="3620" w:hanging="207"/>
      </w:pPr>
      <w:rPr>
        <w:rFonts w:hint="default"/>
        <w:lang w:val="tr-TR" w:eastAsia="en-US" w:bidi="ar-SA"/>
      </w:rPr>
    </w:lvl>
    <w:lvl w:ilvl="5" w:tplc="7CEE21DA">
      <w:numFmt w:val="bullet"/>
      <w:lvlText w:val="•"/>
      <w:lvlJc w:val="left"/>
      <w:pPr>
        <w:ind w:left="4505" w:hanging="207"/>
      </w:pPr>
      <w:rPr>
        <w:rFonts w:hint="default"/>
        <w:lang w:val="tr-TR" w:eastAsia="en-US" w:bidi="ar-SA"/>
      </w:rPr>
    </w:lvl>
    <w:lvl w:ilvl="6" w:tplc="07D4CC44">
      <w:numFmt w:val="bullet"/>
      <w:lvlText w:val="•"/>
      <w:lvlJc w:val="left"/>
      <w:pPr>
        <w:ind w:left="5390" w:hanging="207"/>
      </w:pPr>
      <w:rPr>
        <w:rFonts w:hint="default"/>
        <w:lang w:val="tr-TR" w:eastAsia="en-US" w:bidi="ar-SA"/>
      </w:rPr>
    </w:lvl>
    <w:lvl w:ilvl="7" w:tplc="F74E03A4">
      <w:numFmt w:val="bullet"/>
      <w:lvlText w:val="•"/>
      <w:lvlJc w:val="left"/>
      <w:pPr>
        <w:ind w:left="6275" w:hanging="207"/>
      </w:pPr>
      <w:rPr>
        <w:rFonts w:hint="default"/>
        <w:lang w:val="tr-TR" w:eastAsia="en-US" w:bidi="ar-SA"/>
      </w:rPr>
    </w:lvl>
    <w:lvl w:ilvl="8" w:tplc="2C5C4088">
      <w:numFmt w:val="bullet"/>
      <w:lvlText w:val="•"/>
      <w:lvlJc w:val="left"/>
      <w:pPr>
        <w:ind w:left="7161" w:hanging="207"/>
      </w:pPr>
      <w:rPr>
        <w:rFonts w:hint="default"/>
        <w:lang w:val="tr-TR" w:eastAsia="en-US" w:bidi="ar-SA"/>
      </w:rPr>
    </w:lvl>
  </w:abstractNum>
  <w:abstractNum w:abstractNumId="3" w15:restartNumberingAfterBreak="0">
    <w:nsid w:val="35511678"/>
    <w:multiLevelType w:val="hybridMultilevel"/>
    <w:tmpl w:val="9BB4B50C"/>
    <w:lvl w:ilvl="0" w:tplc="10B41620">
      <w:start w:val="1"/>
      <w:numFmt w:val="decimal"/>
      <w:lvlText w:val="%1-"/>
      <w:lvlJc w:val="left"/>
      <w:pPr>
        <w:ind w:left="720" w:hanging="360"/>
      </w:pPr>
      <w:rPr>
        <w:rFonts w:hint="default"/>
      </w:rPr>
    </w:lvl>
    <w:lvl w:ilvl="1" w:tplc="12EC2D2E">
      <w:start w:val="1"/>
      <w:numFmt w:val="lowerLetter"/>
      <w:lvlText w:val="%2."/>
      <w:lvlJc w:val="left"/>
      <w:pPr>
        <w:ind w:left="1440" w:hanging="360"/>
      </w:pPr>
      <w:rPr>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85F7B30"/>
    <w:multiLevelType w:val="hybridMultilevel"/>
    <w:tmpl w:val="0300793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605274F7"/>
    <w:multiLevelType w:val="hybridMultilevel"/>
    <w:tmpl w:val="29A4BB86"/>
    <w:lvl w:ilvl="0" w:tplc="0E8ED7D2">
      <w:start w:val="1"/>
      <w:numFmt w:val="lowerLetter"/>
      <w:lvlText w:val="%1)"/>
      <w:lvlJc w:val="left"/>
      <w:pPr>
        <w:ind w:left="784" w:hanging="360"/>
      </w:pPr>
      <w:rPr>
        <w:rFonts w:hint="default"/>
      </w:rPr>
    </w:lvl>
    <w:lvl w:ilvl="1" w:tplc="041F0019" w:tentative="1">
      <w:start w:val="1"/>
      <w:numFmt w:val="lowerLetter"/>
      <w:lvlText w:val="%2."/>
      <w:lvlJc w:val="left"/>
      <w:pPr>
        <w:ind w:left="1504" w:hanging="360"/>
      </w:pPr>
    </w:lvl>
    <w:lvl w:ilvl="2" w:tplc="041F001B" w:tentative="1">
      <w:start w:val="1"/>
      <w:numFmt w:val="lowerRoman"/>
      <w:lvlText w:val="%3."/>
      <w:lvlJc w:val="right"/>
      <w:pPr>
        <w:ind w:left="2224" w:hanging="180"/>
      </w:pPr>
    </w:lvl>
    <w:lvl w:ilvl="3" w:tplc="041F000F" w:tentative="1">
      <w:start w:val="1"/>
      <w:numFmt w:val="decimal"/>
      <w:lvlText w:val="%4."/>
      <w:lvlJc w:val="left"/>
      <w:pPr>
        <w:ind w:left="2944" w:hanging="360"/>
      </w:pPr>
    </w:lvl>
    <w:lvl w:ilvl="4" w:tplc="041F0019" w:tentative="1">
      <w:start w:val="1"/>
      <w:numFmt w:val="lowerLetter"/>
      <w:lvlText w:val="%5."/>
      <w:lvlJc w:val="left"/>
      <w:pPr>
        <w:ind w:left="3664" w:hanging="360"/>
      </w:pPr>
    </w:lvl>
    <w:lvl w:ilvl="5" w:tplc="041F001B" w:tentative="1">
      <w:start w:val="1"/>
      <w:numFmt w:val="lowerRoman"/>
      <w:lvlText w:val="%6."/>
      <w:lvlJc w:val="right"/>
      <w:pPr>
        <w:ind w:left="4384" w:hanging="180"/>
      </w:pPr>
    </w:lvl>
    <w:lvl w:ilvl="6" w:tplc="041F000F" w:tentative="1">
      <w:start w:val="1"/>
      <w:numFmt w:val="decimal"/>
      <w:lvlText w:val="%7."/>
      <w:lvlJc w:val="left"/>
      <w:pPr>
        <w:ind w:left="5104" w:hanging="360"/>
      </w:pPr>
    </w:lvl>
    <w:lvl w:ilvl="7" w:tplc="041F0019" w:tentative="1">
      <w:start w:val="1"/>
      <w:numFmt w:val="lowerLetter"/>
      <w:lvlText w:val="%8."/>
      <w:lvlJc w:val="left"/>
      <w:pPr>
        <w:ind w:left="5824" w:hanging="360"/>
      </w:pPr>
    </w:lvl>
    <w:lvl w:ilvl="8" w:tplc="041F001B" w:tentative="1">
      <w:start w:val="1"/>
      <w:numFmt w:val="lowerRoman"/>
      <w:lvlText w:val="%9."/>
      <w:lvlJc w:val="right"/>
      <w:pPr>
        <w:ind w:left="6544" w:hanging="180"/>
      </w:pPr>
    </w:lvl>
  </w:abstractNum>
  <w:abstractNum w:abstractNumId="6" w15:restartNumberingAfterBreak="0">
    <w:nsid w:val="76BD14DF"/>
    <w:multiLevelType w:val="hybridMultilevel"/>
    <w:tmpl w:val="9E6AF67C"/>
    <w:lvl w:ilvl="0" w:tplc="AF0C030E">
      <w:start w:val="1"/>
      <w:numFmt w:val="lowerLetter"/>
      <w:lvlText w:val="%1."/>
      <w:lvlJc w:val="left"/>
      <w:pPr>
        <w:ind w:left="436" w:hanging="360"/>
      </w:pPr>
      <w:rPr>
        <w:b w:val="0"/>
      </w:r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num w:numId="1">
    <w:abstractNumId w:val="1"/>
  </w:num>
  <w:num w:numId="2">
    <w:abstractNumId w:val="3"/>
  </w:num>
  <w:num w:numId="3">
    <w:abstractNumId w:val="2"/>
  </w:num>
  <w:num w:numId="4">
    <w:abstractNumId w:val="0"/>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F8D"/>
    <w:rsid w:val="00026A6E"/>
    <w:rsid w:val="000C0C64"/>
    <w:rsid w:val="001C6D4F"/>
    <w:rsid w:val="00212C61"/>
    <w:rsid w:val="0026360A"/>
    <w:rsid w:val="002844DB"/>
    <w:rsid w:val="002A76E9"/>
    <w:rsid w:val="002C26BC"/>
    <w:rsid w:val="002D4411"/>
    <w:rsid w:val="002F6176"/>
    <w:rsid w:val="00313041"/>
    <w:rsid w:val="003629EF"/>
    <w:rsid w:val="0037223C"/>
    <w:rsid w:val="00372429"/>
    <w:rsid w:val="004704C3"/>
    <w:rsid w:val="004A6618"/>
    <w:rsid w:val="0051149B"/>
    <w:rsid w:val="00612F8D"/>
    <w:rsid w:val="00656594"/>
    <w:rsid w:val="0067363C"/>
    <w:rsid w:val="00681F45"/>
    <w:rsid w:val="006A76DB"/>
    <w:rsid w:val="00715890"/>
    <w:rsid w:val="00753F6F"/>
    <w:rsid w:val="00796BE6"/>
    <w:rsid w:val="007C5A66"/>
    <w:rsid w:val="007C6930"/>
    <w:rsid w:val="007D7562"/>
    <w:rsid w:val="00905A0F"/>
    <w:rsid w:val="00935DEC"/>
    <w:rsid w:val="00AD2164"/>
    <w:rsid w:val="00AD7E29"/>
    <w:rsid w:val="00AE1391"/>
    <w:rsid w:val="00B03CEB"/>
    <w:rsid w:val="00BA1D3C"/>
    <w:rsid w:val="00C0504D"/>
    <w:rsid w:val="00C95CB3"/>
    <w:rsid w:val="00CC1EF6"/>
    <w:rsid w:val="00CF7E62"/>
    <w:rsid w:val="00D039C7"/>
    <w:rsid w:val="00D15393"/>
    <w:rsid w:val="00D20B56"/>
    <w:rsid w:val="00D25C31"/>
    <w:rsid w:val="00DD242D"/>
    <w:rsid w:val="00E234A8"/>
    <w:rsid w:val="00E5035D"/>
    <w:rsid w:val="00E94C88"/>
    <w:rsid w:val="00F06E5E"/>
    <w:rsid w:val="00F25BEA"/>
    <w:rsid w:val="00F31F1A"/>
    <w:rsid w:val="00F627E8"/>
    <w:rsid w:val="00F874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C3E3CE-4A27-4FFA-9C5E-C7FC9E220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F8D"/>
  </w:style>
  <w:style w:type="paragraph" w:styleId="Balk1">
    <w:name w:val="heading 1"/>
    <w:basedOn w:val="Normal"/>
    <w:link w:val="Balk1Char"/>
    <w:uiPriority w:val="1"/>
    <w:qFormat/>
    <w:rsid w:val="00E94C88"/>
    <w:pPr>
      <w:widowControl w:val="0"/>
      <w:autoSpaceDE w:val="0"/>
      <w:autoSpaceDN w:val="0"/>
      <w:spacing w:after="0" w:line="240" w:lineRule="auto"/>
      <w:ind w:left="424"/>
      <w:outlineLvl w:val="0"/>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313041"/>
    <w:pPr>
      <w:widowControl w:val="0"/>
      <w:autoSpaceDE w:val="0"/>
      <w:autoSpaceDN w:val="0"/>
      <w:spacing w:after="0" w:line="240" w:lineRule="auto"/>
      <w:ind w:left="76"/>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313041"/>
    <w:rPr>
      <w:rFonts w:ascii="Times New Roman" w:eastAsia="Times New Roman" w:hAnsi="Times New Roman" w:cs="Times New Roman"/>
      <w:sz w:val="24"/>
      <w:szCs w:val="24"/>
    </w:rPr>
  </w:style>
  <w:style w:type="paragraph" w:styleId="ListeParagraf">
    <w:name w:val="List Paragraph"/>
    <w:basedOn w:val="Normal"/>
    <w:uiPriority w:val="1"/>
    <w:qFormat/>
    <w:rsid w:val="0026360A"/>
    <w:pPr>
      <w:ind w:left="720"/>
      <w:contextualSpacing/>
    </w:pPr>
  </w:style>
  <w:style w:type="character" w:customStyle="1" w:styleId="Balk1Char">
    <w:name w:val="Başlık 1 Char"/>
    <w:basedOn w:val="VarsaylanParagrafYazTipi"/>
    <w:link w:val="Balk1"/>
    <w:uiPriority w:val="1"/>
    <w:rsid w:val="00E94C88"/>
    <w:rPr>
      <w:rFonts w:ascii="Times New Roman" w:eastAsia="Times New Roman" w:hAnsi="Times New Roman" w:cs="Times New Roman"/>
      <w:b/>
      <w:bCs/>
      <w:sz w:val="24"/>
      <w:szCs w:val="24"/>
    </w:rPr>
  </w:style>
  <w:style w:type="table" w:styleId="TabloKlavuzu">
    <w:name w:val="Table Grid"/>
    <w:basedOn w:val="NormalTablo"/>
    <w:uiPriority w:val="39"/>
    <w:rsid w:val="00BA1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715890"/>
    <w:rPr>
      <w:color w:val="0563C1" w:themeColor="hyperlink"/>
      <w:u w:val="single"/>
    </w:rPr>
  </w:style>
  <w:style w:type="character" w:styleId="zlenenKpr">
    <w:name w:val="FollowedHyperlink"/>
    <w:basedOn w:val="VarsaylanParagrafYazTipi"/>
    <w:uiPriority w:val="99"/>
    <w:semiHidden/>
    <w:unhideWhenUsed/>
    <w:rsid w:val="00CC1E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05606">
      <w:bodyDiv w:val="1"/>
      <w:marLeft w:val="0"/>
      <w:marRight w:val="0"/>
      <w:marTop w:val="0"/>
      <w:marBottom w:val="0"/>
      <w:divBdr>
        <w:top w:val="none" w:sz="0" w:space="0" w:color="auto"/>
        <w:left w:val="none" w:sz="0" w:space="0" w:color="auto"/>
        <w:bottom w:val="none" w:sz="0" w:space="0" w:color="auto"/>
        <w:right w:val="none" w:sz="0" w:space="0" w:color="auto"/>
      </w:divBdr>
    </w:div>
    <w:div w:id="172305156">
      <w:bodyDiv w:val="1"/>
      <w:marLeft w:val="0"/>
      <w:marRight w:val="0"/>
      <w:marTop w:val="0"/>
      <w:marBottom w:val="0"/>
      <w:divBdr>
        <w:top w:val="none" w:sz="0" w:space="0" w:color="auto"/>
        <w:left w:val="none" w:sz="0" w:space="0" w:color="auto"/>
        <w:bottom w:val="none" w:sz="0" w:space="0" w:color="auto"/>
        <w:right w:val="none" w:sz="0" w:space="0" w:color="auto"/>
      </w:divBdr>
    </w:div>
    <w:div w:id="518935612">
      <w:bodyDiv w:val="1"/>
      <w:marLeft w:val="0"/>
      <w:marRight w:val="0"/>
      <w:marTop w:val="0"/>
      <w:marBottom w:val="0"/>
      <w:divBdr>
        <w:top w:val="none" w:sz="0" w:space="0" w:color="auto"/>
        <w:left w:val="none" w:sz="0" w:space="0" w:color="auto"/>
        <w:bottom w:val="none" w:sz="0" w:space="0" w:color="auto"/>
        <w:right w:val="none" w:sz="0" w:space="0" w:color="auto"/>
      </w:divBdr>
    </w:div>
    <w:div w:id="1305237833">
      <w:bodyDiv w:val="1"/>
      <w:marLeft w:val="0"/>
      <w:marRight w:val="0"/>
      <w:marTop w:val="0"/>
      <w:marBottom w:val="0"/>
      <w:divBdr>
        <w:top w:val="none" w:sz="0" w:space="0" w:color="auto"/>
        <w:left w:val="none" w:sz="0" w:space="0" w:color="auto"/>
        <w:bottom w:val="none" w:sz="0" w:space="0" w:color="auto"/>
        <w:right w:val="none" w:sz="0" w:space="0" w:color="auto"/>
      </w:divBdr>
    </w:div>
    <w:div w:id="166443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zeyirdogan.com/" TargetMode="External"/><Relationship Id="rId13" Type="http://schemas.openxmlformats.org/officeDocument/2006/relationships/hyperlink" Target="mailto:bilgi@uzeyirdogan.com" TargetMode="Externa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hyperlink" Target="https://help.opera.com/en/latest/web-preferen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help.apple.com/safari/mac/9.0/" TargetMode="External"/><Relationship Id="rId5" Type="http://schemas.openxmlformats.org/officeDocument/2006/relationships/hyperlink" Target="http://www.a1capital.com.tr" TargetMode="External"/><Relationship Id="rId15" Type="http://schemas.openxmlformats.org/officeDocument/2006/relationships/theme" Target="theme/theme1.xml"/><Relationship Id="rId10" Type="http://schemas.openxmlformats.org/officeDocument/2006/relationships/hyperlink" Target="https://support.mozilla.org/tr/kb/masaustufirefox-surumunde-gelismis-izlenme-koruma" TargetMode="External"/><Relationship Id="rId4" Type="http://schemas.openxmlformats.org/officeDocument/2006/relationships/webSettings" Target="webSettings.xml"/><Relationship Id="rId9" Type="http://schemas.openxmlformats.org/officeDocument/2006/relationships/hyperlink" Target="https://support.google.com/accounts/answer/61416?co=GENIE.Platform%3DDesktop&amp;hl=tr"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1</Pages>
  <Words>1310</Words>
  <Characters>7469</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Suna Pelin ATABEY</dc:creator>
  <cp:keywords/>
  <dc:description/>
  <cp:lastModifiedBy>Cem SALTIK</cp:lastModifiedBy>
  <cp:revision>54</cp:revision>
  <dcterms:created xsi:type="dcterms:W3CDTF">2025-06-18T10:26:00Z</dcterms:created>
  <dcterms:modified xsi:type="dcterms:W3CDTF">2026-03-09T10:25:00Z</dcterms:modified>
</cp:coreProperties>
</file>